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5B1FF324" w:rsidR="002F677E" w:rsidRPr="002F677E" w:rsidRDefault="00616EF0" w:rsidP="002F677E">
      <w:pPr>
        <w:jc w:val="center"/>
        <w:rPr>
          <w:rFonts w:ascii="Times New Roman" w:hAnsi="Times New Roman"/>
          <w:b/>
          <w:sz w:val="28"/>
        </w:rPr>
      </w:pPr>
      <w:r>
        <w:rPr>
          <w:rFonts w:ascii="Times New Roman" w:hAnsi="Times New Roman"/>
          <w:b/>
          <w:sz w:val="28"/>
        </w:rPr>
        <w:t xml:space="preserve">FİNANS </w:t>
      </w:r>
      <w:r w:rsidR="00071618">
        <w:rPr>
          <w:rFonts w:ascii="Times New Roman" w:hAnsi="Times New Roman"/>
          <w:b/>
          <w:sz w:val="28"/>
        </w:rPr>
        <w:t>YÖNETİCİSİ</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7F71BE55" w:rsidR="002F677E" w:rsidRPr="0080085D" w:rsidRDefault="00616EF0" w:rsidP="00071618">
            <w:pPr>
              <w:pStyle w:val="NormalWeb"/>
              <w:rPr>
                <w:b/>
              </w:rPr>
            </w:pPr>
            <w:r>
              <w:rPr>
                <w:b/>
              </w:rPr>
              <w:t xml:space="preserve">FİNANS </w:t>
            </w:r>
            <w:r w:rsidR="00071618">
              <w:rPr>
                <w:b/>
              </w:rPr>
              <w:t>YÖNETİCİSİ</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C728E1">
        <w:trPr>
          <w:trHeight w:val="1206"/>
        </w:trPr>
        <w:tc>
          <w:tcPr>
            <w:tcW w:w="4107" w:type="dxa"/>
            <w:vAlign w:val="center"/>
          </w:tcPr>
          <w:p w14:paraId="6F3B8637" w14:textId="52FD228A"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proofErr w:type="gramStart"/>
            <w:r w:rsidRPr="0080085D">
              <w:rPr>
                <w:b/>
              </w:rPr>
              <w:t>Resmi</w:t>
            </w:r>
            <w:proofErr w:type="gramEnd"/>
            <w:r w:rsidRPr="0080085D">
              <w:rPr>
                <w:b/>
              </w:rPr>
              <w:t xml:space="preserve">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68CA382B" w14:textId="77777777" w:rsidR="000D7508" w:rsidRPr="0074417B" w:rsidRDefault="000D7508" w:rsidP="000D7508">
      <w:pPr>
        <w:pStyle w:val="NormalWeb"/>
        <w:jc w:val="both"/>
        <w:rPr>
          <w:b/>
        </w:rPr>
      </w:pPr>
      <w:r w:rsidRPr="0074417B">
        <w:rPr>
          <w:b/>
        </w:rPr>
        <w:t xml:space="preserve">BÜTÇELEME TEKNİKLERİ: </w:t>
      </w:r>
      <w:r w:rsidRPr="0074417B">
        <w:t xml:space="preserve">Bir </w:t>
      </w:r>
      <w:r>
        <w:t>kuruluşun</w:t>
      </w:r>
      <w:r w:rsidRPr="0074417B">
        <w:t xml:space="preserve"> gelir ve giderlerini planlamak, kontrol etmek ve yönetmek için kullanılan yöntemleri. </w:t>
      </w:r>
    </w:p>
    <w:p w14:paraId="30D9C7CD" w14:textId="77777777" w:rsidR="000D7508" w:rsidRPr="0074417B" w:rsidRDefault="000D7508" w:rsidP="000D7508">
      <w:pPr>
        <w:spacing w:before="240"/>
        <w:jc w:val="both"/>
        <w:rPr>
          <w:rFonts w:ascii="Times New Roman" w:hAnsi="Times New Roman"/>
          <w:sz w:val="24"/>
          <w:szCs w:val="24"/>
        </w:rPr>
      </w:pPr>
      <w:r w:rsidRPr="0074417B">
        <w:rPr>
          <w:rFonts w:ascii="Times New Roman" w:hAnsi="Times New Roman"/>
          <w:b/>
          <w:sz w:val="24"/>
          <w:szCs w:val="24"/>
        </w:rPr>
        <w:t xml:space="preserve">ÇALIŞMA SERMAYESİ: </w:t>
      </w:r>
      <w:r w:rsidRPr="0074417B">
        <w:rPr>
          <w:rFonts w:ascii="Times New Roman" w:hAnsi="Times New Roman"/>
          <w:sz w:val="24"/>
          <w:szCs w:val="24"/>
        </w:rPr>
        <w:t xml:space="preserve">Bir </w:t>
      </w:r>
      <w:r>
        <w:rPr>
          <w:rFonts w:ascii="Times New Roman" w:hAnsi="Times New Roman"/>
          <w:sz w:val="24"/>
          <w:szCs w:val="24"/>
        </w:rPr>
        <w:t>kuruluşun</w:t>
      </w:r>
      <w:r w:rsidRPr="0074417B">
        <w:rPr>
          <w:rFonts w:ascii="Times New Roman" w:hAnsi="Times New Roman"/>
          <w:sz w:val="24"/>
          <w:szCs w:val="24"/>
        </w:rPr>
        <w:t xml:space="preserve"> günlük operasyonlarını finanse etmek için ihtiyaç duyduğu kısa vadeli varlıkları ile borçları arasındaki farkı,</w:t>
      </w:r>
    </w:p>
    <w:p w14:paraId="2DD2D8D1"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0CD49F7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BİLGİ SİSTEMİ: </w:t>
      </w:r>
      <w:r>
        <w:rPr>
          <w:rFonts w:ascii="Times New Roman" w:hAnsi="Times New Roman"/>
          <w:sz w:val="24"/>
          <w:szCs w:val="24"/>
        </w:rPr>
        <w:t xml:space="preserve">Bir kuruluşun </w:t>
      </w:r>
      <w:r w:rsidRPr="0074417B">
        <w:rPr>
          <w:rFonts w:ascii="Times New Roman" w:hAnsi="Times New Roman"/>
          <w:sz w:val="24"/>
          <w:szCs w:val="24"/>
        </w:rPr>
        <w:t>finansal verilerini toplamak, depolamak, işlemek ve raporlamak için kullanılan bilgisayar tabanlı sistemi,</w:t>
      </w:r>
    </w:p>
    <w:p w14:paraId="53F78F3F" w14:textId="77777777" w:rsidR="000D7508" w:rsidRPr="0074417B" w:rsidRDefault="000D7508" w:rsidP="000D7508">
      <w:pPr>
        <w:pStyle w:val="NormalWeb"/>
        <w:jc w:val="both"/>
        <w:rPr>
          <w:b/>
        </w:rPr>
      </w:pPr>
      <w:r w:rsidRPr="0074417B">
        <w:rPr>
          <w:b/>
        </w:rPr>
        <w:t xml:space="preserve">FİNANSAL TABLOLAR: </w:t>
      </w:r>
      <w:r>
        <w:t>Bir kuruluşun</w:t>
      </w:r>
      <w:r w:rsidRPr="0074417B">
        <w:t xml:space="preserve"> mali durumunu, performansını ve nakit akışlarını gösteren raporları</w:t>
      </w:r>
    </w:p>
    <w:p w14:paraId="5B3F41F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w:t>
      </w:r>
      <w:proofErr w:type="gramStart"/>
      <w:r w:rsidRPr="0074417B">
        <w:rPr>
          <w:rFonts w:ascii="Times New Roman" w:hAnsi="Times New Roman"/>
          <w:b/>
          <w:sz w:val="24"/>
          <w:szCs w:val="24"/>
        </w:rPr>
        <w:t xml:space="preserve">ARAÇ: </w:t>
      </w:r>
      <w:r w:rsidRPr="0074417B">
        <w:rPr>
          <w:rFonts w:ascii="Times New Roman" w:hAnsi="Times New Roman"/>
          <w:sz w:val="24"/>
          <w:szCs w:val="24"/>
        </w:rPr>
        <w:t xml:space="preserve"> Yatırımcılar</w:t>
      </w:r>
      <w:proofErr w:type="gramEnd"/>
      <w:r w:rsidRPr="0074417B">
        <w:rPr>
          <w:rFonts w:ascii="Times New Roman" w:hAnsi="Times New Roman"/>
          <w:sz w:val="24"/>
          <w:szCs w:val="24"/>
        </w:rPr>
        <w:t xml:space="preserve"> veya borçlular için finansal piyasalar aracılığıyla sunulan araçları (Bu araçlar arasında hisse senetleri, tahviller, türev ürünler, yatırım fonları ve sigorta poliçeleri </w:t>
      </w:r>
      <w:proofErr w:type="spellStart"/>
      <w:r w:rsidRPr="0074417B">
        <w:rPr>
          <w:rFonts w:ascii="Times New Roman" w:hAnsi="Times New Roman"/>
          <w:sz w:val="24"/>
          <w:szCs w:val="24"/>
        </w:rPr>
        <w:t>vb</w:t>
      </w:r>
      <w:proofErr w:type="spellEnd"/>
      <w:r w:rsidRPr="0074417B">
        <w:rPr>
          <w:rFonts w:ascii="Times New Roman" w:hAnsi="Times New Roman"/>
          <w:sz w:val="24"/>
          <w:szCs w:val="24"/>
        </w:rPr>
        <w:t>)</w:t>
      </w:r>
    </w:p>
    <w:p w14:paraId="24D3B2D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VERİ: </w:t>
      </w:r>
      <w:r>
        <w:rPr>
          <w:rFonts w:ascii="Times New Roman" w:hAnsi="Times New Roman"/>
          <w:sz w:val="24"/>
          <w:szCs w:val="24"/>
        </w:rPr>
        <w:t xml:space="preserve">Kuruluşların </w:t>
      </w:r>
      <w:r w:rsidRPr="0074417B">
        <w:rPr>
          <w:rFonts w:ascii="Times New Roman" w:hAnsi="Times New Roman"/>
          <w:sz w:val="24"/>
          <w:szCs w:val="24"/>
        </w:rPr>
        <w:t>(gelirler, giderler, varlıklar,</w:t>
      </w:r>
      <w:r>
        <w:rPr>
          <w:rFonts w:ascii="Times New Roman" w:hAnsi="Times New Roman"/>
          <w:sz w:val="24"/>
          <w:szCs w:val="24"/>
        </w:rPr>
        <w:t xml:space="preserve"> borçlar ve nakit akışları gibi</w:t>
      </w:r>
      <w:r w:rsidRPr="0074417B">
        <w:rPr>
          <w:rFonts w:ascii="Times New Roman" w:hAnsi="Times New Roman"/>
          <w:sz w:val="24"/>
          <w:szCs w:val="24"/>
        </w:rPr>
        <w:t>) mali durumu ve performansı hakkında bilgi sağlayan verileri</w:t>
      </w:r>
      <w:r>
        <w:rPr>
          <w:rFonts w:ascii="Times New Roman" w:hAnsi="Times New Roman"/>
          <w:sz w:val="24"/>
          <w:szCs w:val="24"/>
        </w:rPr>
        <w:t>,</w:t>
      </w:r>
    </w:p>
    <w:p w14:paraId="6881E9AE"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FONLAMA: </w:t>
      </w:r>
      <w:r w:rsidRPr="0074417B">
        <w:rPr>
          <w:rFonts w:ascii="Times New Roman" w:hAnsi="Times New Roman"/>
          <w:bCs/>
          <w:sz w:val="24"/>
          <w:szCs w:val="24"/>
        </w:rPr>
        <w:t>B</w:t>
      </w:r>
      <w:r w:rsidRPr="0074417B">
        <w:rPr>
          <w:rFonts w:ascii="Times New Roman" w:hAnsi="Times New Roman"/>
          <w:sz w:val="24"/>
          <w:szCs w:val="24"/>
        </w:rPr>
        <w:t>ir kuruluşun faaliyetlerini finanse etmek için gerekli kaynakları,</w:t>
      </w:r>
    </w:p>
    <w:p w14:paraId="5AEE9BCA"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0EDB7D96"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156D97DF" w14:textId="77777777" w:rsidR="000D7508" w:rsidRPr="0074417B" w:rsidRDefault="000D7508" w:rsidP="000D7508">
      <w:pPr>
        <w:spacing w:before="240"/>
        <w:jc w:val="both"/>
        <w:rPr>
          <w:rFonts w:ascii="Times New Roman" w:hAnsi="Times New Roman"/>
          <w:b/>
          <w:sz w:val="24"/>
          <w:szCs w:val="24"/>
        </w:rPr>
      </w:pPr>
      <w:proofErr w:type="gramStart"/>
      <w:r w:rsidRPr="0074417B">
        <w:rPr>
          <w:rFonts w:ascii="Times New Roman" w:hAnsi="Times New Roman"/>
          <w:b/>
          <w:sz w:val="24"/>
          <w:szCs w:val="24"/>
        </w:rPr>
        <w:t xml:space="preserve">KAMBİYO: </w:t>
      </w:r>
      <w:r w:rsidRPr="0074417B">
        <w:rPr>
          <w:rFonts w:ascii="Times New Roman" w:hAnsi="Times New Roman"/>
          <w:sz w:val="24"/>
          <w:szCs w:val="24"/>
        </w:rPr>
        <w:t xml:space="preserve"> Döviz</w:t>
      </w:r>
      <w:proofErr w:type="gramEnd"/>
      <w:r w:rsidRPr="0074417B">
        <w:rPr>
          <w:rFonts w:ascii="Times New Roman" w:hAnsi="Times New Roman"/>
          <w:sz w:val="24"/>
          <w:szCs w:val="24"/>
        </w:rPr>
        <w:t xml:space="preserve">, efektif veya yabancı </w:t>
      </w:r>
      <w:r>
        <w:rPr>
          <w:rFonts w:ascii="Times New Roman" w:hAnsi="Times New Roman"/>
          <w:sz w:val="24"/>
          <w:szCs w:val="24"/>
        </w:rPr>
        <w:t>para birimlerinin alım satımını,</w:t>
      </w:r>
    </w:p>
    <w:p w14:paraId="2867F837"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MUTABAKAT: </w:t>
      </w:r>
      <w:r w:rsidRPr="006D2183">
        <w:rPr>
          <w:rFonts w:ascii="Times New Roman" w:hAnsi="Times New Roman"/>
          <w:sz w:val="24"/>
          <w:szCs w:val="24"/>
        </w:rPr>
        <w:t>B</w:t>
      </w:r>
      <w:r w:rsidRPr="0074417B">
        <w:rPr>
          <w:rFonts w:ascii="Times New Roman" w:hAnsi="Times New Roman"/>
          <w:sz w:val="24"/>
          <w:szCs w:val="24"/>
        </w:rPr>
        <w:t>ir kuruluşun muhasebe kayıtları ile banka hesap özetleri veya diğer finansal kayıtlar arasındaki farkların giderilmesini,</w:t>
      </w:r>
    </w:p>
    <w:p w14:paraId="37AA2448"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NAKİT YÖNETİMİ: </w:t>
      </w:r>
      <w:r w:rsidRPr="0074417B">
        <w:rPr>
          <w:rFonts w:ascii="Times New Roman" w:hAnsi="Times New Roman"/>
          <w:sz w:val="24"/>
          <w:szCs w:val="24"/>
        </w:rPr>
        <w:t>Bir kuruluşun nakit akışlarını etkin bir şekilde planlama, izleme ve kontrol etme sürecini,</w:t>
      </w:r>
    </w:p>
    <w:p w14:paraId="153EB0E1" w14:textId="77777777" w:rsidR="000D7508" w:rsidRPr="0074417B" w:rsidRDefault="000D7508" w:rsidP="000D7508">
      <w:pPr>
        <w:pStyle w:val="NormalWeb"/>
        <w:jc w:val="both"/>
      </w:pPr>
      <w:r w:rsidRPr="0074417B">
        <w:rPr>
          <w:b/>
        </w:rPr>
        <w:t xml:space="preserve">FİNANSAL RAPORLAMA STANDARDI: </w:t>
      </w:r>
      <w:r w:rsidRPr="006D2183">
        <w:t>F</w:t>
      </w:r>
      <w:r w:rsidRPr="0074417B">
        <w:t>inansal bilgilerin tutarlı, doğru ve karşılaştırılabilir bir şekilde raporlanmasını sağlamak için belirlenmiş kurallar ve prensipleri,</w:t>
      </w:r>
    </w:p>
    <w:p w14:paraId="21146F99"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2809FB7A" w14:textId="77777777" w:rsidR="000D7508" w:rsidRPr="0074417B" w:rsidRDefault="000D7508" w:rsidP="000D7508">
      <w:pPr>
        <w:pStyle w:val="NormalWeb"/>
        <w:jc w:val="both"/>
      </w:pPr>
      <w:r w:rsidRPr="0074417B">
        <w:rPr>
          <w:b/>
        </w:rPr>
        <w:t xml:space="preserve">TASDİK: </w:t>
      </w:r>
      <w:r w:rsidRPr="006D2183">
        <w:t>F</w:t>
      </w:r>
      <w:r w:rsidRPr="0074417B">
        <w:t>inansal tabloların veya diğer önemli finansal belgelerin, yetkili bir kurum veya kişi tarafından incelenmesi ve onaylanması sürecini,</w:t>
      </w:r>
    </w:p>
    <w:p w14:paraId="22014852" w14:textId="77777777" w:rsidR="000D7508" w:rsidRPr="0074417B" w:rsidRDefault="000D7508" w:rsidP="000D7508">
      <w:pPr>
        <w:spacing w:before="240"/>
        <w:jc w:val="both"/>
        <w:rPr>
          <w:rFonts w:ascii="Times New Roman" w:hAnsi="Times New Roman"/>
          <w:b/>
          <w:sz w:val="24"/>
          <w:szCs w:val="24"/>
        </w:rPr>
      </w:pPr>
    </w:p>
    <w:p w14:paraId="264032D4" w14:textId="77777777" w:rsidR="000D7508" w:rsidRPr="0074417B" w:rsidRDefault="000D7508" w:rsidP="000D7508">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07EABBF9"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UYUM: </w:t>
      </w:r>
      <w:r w:rsidRPr="0074417B">
        <w:rPr>
          <w:rFonts w:ascii="Times New Roman" w:hAnsi="Times New Roman"/>
          <w:sz w:val="24"/>
          <w:szCs w:val="24"/>
        </w:rPr>
        <w:t>Bir kuruluşun faaliyetlerini yürütürken ilgili yasal düzenlemelere, kurallara, standartlara ve iç politikalara uygun olarak hareket etmesini</w:t>
      </w:r>
      <w:r>
        <w:rPr>
          <w:rFonts w:ascii="Times New Roman" w:hAnsi="Times New Roman"/>
          <w:sz w:val="24"/>
          <w:szCs w:val="24"/>
        </w:rPr>
        <w:t>,</w:t>
      </w:r>
    </w:p>
    <w:p w14:paraId="5339E179"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YASAL RAPORLAMA: </w:t>
      </w:r>
      <w:r w:rsidRPr="006D2183">
        <w:rPr>
          <w:rFonts w:ascii="Times New Roman" w:hAnsi="Times New Roman"/>
          <w:sz w:val="24"/>
          <w:szCs w:val="24"/>
        </w:rPr>
        <w:t>B</w:t>
      </w:r>
      <w:r w:rsidRPr="0074417B">
        <w:rPr>
          <w:rFonts w:ascii="Times New Roman" w:hAnsi="Times New Roman"/>
          <w:sz w:val="24"/>
          <w:szCs w:val="24"/>
        </w:rPr>
        <w:t>ir kuruluşun yasal düzenlemelere ve muhasebe standartlarına uygun olarak hazırla</w:t>
      </w:r>
      <w:r>
        <w:rPr>
          <w:rFonts w:ascii="Times New Roman" w:hAnsi="Times New Roman"/>
          <w:sz w:val="24"/>
          <w:szCs w:val="24"/>
        </w:rPr>
        <w:t>mak</w:t>
      </w:r>
      <w:r w:rsidRPr="0074417B">
        <w:rPr>
          <w:rFonts w:ascii="Times New Roman" w:hAnsi="Times New Roman"/>
          <w:sz w:val="24"/>
          <w:szCs w:val="24"/>
        </w:rPr>
        <w:t xml:space="preserve"> zorunda olduğu finansal ve operasyonel raporları,</w:t>
      </w:r>
    </w:p>
    <w:p w14:paraId="6E8BCAA0" w14:textId="77777777" w:rsidR="000D7508" w:rsidRPr="0074417B" w:rsidRDefault="000D7508" w:rsidP="000D7508">
      <w:pPr>
        <w:tabs>
          <w:tab w:val="left" w:pos="3660"/>
        </w:tabs>
        <w:spacing w:before="240"/>
        <w:jc w:val="both"/>
        <w:rPr>
          <w:rFonts w:ascii="Times New Roman" w:hAnsi="Times New Roman"/>
          <w:sz w:val="24"/>
          <w:szCs w:val="24"/>
        </w:rPr>
      </w:pPr>
      <w:r w:rsidRPr="0074417B">
        <w:rPr>
          <w:rFonts w:ascii="Times New Roman" w:hAnsi="Times New Roman"/>
          <w:b/>
          <w:sz w:val="24"/>
          <w:szCs w:val="24"/>
        </w:rPr>
        <w:t xml:space="preserve">YÖNETİM RAPORLAMASI: </w:t>
      </w:r>
      <w:r w:rsidRPr="0074417B">
        <w:rPr>
          <w:rFonts w:ascii="Times New Roman" w:hAnsi="Times New Roman"/>
          <w:sz w:val="24"/>
          <w:szCs w:val="24"/>
        </w:rPr>
        <w:t>Kuruluşun üst düzey yönetim ve ilgili iş kolları için hazırlanan ve kuruluşun performansını izlemek, yönlendirmek ve karar vermek için kullanılan raporları,</w:t>
      </w:r>
    </w:p>
    <w:p w14:paraId="03E95D01" w14:textId="77777777" w:rsidR="000D7508" w:rsidRPr="0074417B" w:rsidRDefault="000D7508" w:rsidP="000D7508">
      <w:pPr>
        <w:tabs>
          <w:tab w:val="left" w:pos="3660"/>
        </w:tabs>
        <w:spacing w:before="240"/>
        <w:jc w:val="both"/>
        <w:rPr>
          <w:rFonts w:ascii="Times New Roman" w:hAnsi="Times New Roman"/>
          <w:color w:val="FF0000"/>
          <w:sz w:val="24"/>
          <w:szCs w:val="24"/>
        </w:rPr>
      </w:pPr>
    </w:p>
    <w:p w14:paraId="2AA1B306" w14:textId="77777777" w:rsidR="000D7508" w:rsidRPr="0074417B" w:rsidRDefault="000D7508" w:rsidP="000D7508">
      <w:pPr>
        <w:tabs>
          <w:tab w:val="left" w:pos="3660"/>
        </w:tabs>
        <w:spacing w:before="240"/>
        <w:jc w:val="both"/>
        <w:rPr>
          <w:rFonts w:ascii="Times New Roman" w:hAnsi="Times New Roman"/>
          <w:b/>
          <w:color w:val="FF0000"/>
          <w:sz w:val="24"/>
          <w:szCs w:val="24"/>
        </w:rPr>
      </w:pPr>
      <w:proofErr w:type="gramStart"/>
      <w:r w:rsidRPr="0074417B">
        <w:rPr>
          <w:rFonts w:ascii="Times New Roman" w:hAnsi="Times New Roman"/>
          <w:sz w:val="24"/>
          <w:szCs w:val="24"/>
        </w:rPr>
        <w:t>ifade</w:t>
      </w:r>
      <w:proofErr w:type="gramEnd"/>
      <w:r w:rsidRPr="0074417B">
        <w:rPr>
          <w:rFonts w:ascii="Times New Roman" w:hAnsi="Times New Roman"/>
          <w:sz w:val="24"/>
          <w:szCs w:val="24"/>
        </w:rPr>
        <w:t xml:space="preserve"> eder.</w:t>
      </w:r>
    </w:p>
    <w:p w14:paraId="1197AD8C" w14:textId="7DCA5121" w:rsidR="007B6791" w:rsidRDefault="00D86A0C" w:rsidP="007B16FB">
      <w:pPr>
        <w:spacing w:before="240"/>
        <w:jc w:val="center"/>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247F3670">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77777777" w:rsidR="00CC02A0" w:rsidRDefault="00CC02A0"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2FEB8BE6" w14:textId="77777777" w:rsidR="00CC02A0" w:rsidRDefault="00CC02A0" w:rsidP="007B16FB">
      <w:pPr>
        <w:spacing w:before="240"/>
        <w:jc w:val="center"/>
        <w:rPr>
          <w:rFonts w:ascii="Times New Roman" w:hAnsi="Times New Roman"/>
          <w:b/>
          <w:sz w:val="24"/>
          <w:szCs w:val="24"/>
        </w:rPr>
      </w:pPr>
    </w:p>
    <w:p w14:paraId="39F03ABD" w14:textId="4B8CDC5B" w:rsidR="00CC02A0" w:rsidRDefault="00CC02A0" w:rsidP="007B16FB">
      <w:pPr>
        <w:spacing w:before="240"/>
        <w:jc w:val="center"/>
        <w:rPr>
          <w:rFonts w:ascii="Times New Roman" w:hAnsi="Times New Roman"/>
          <w:b/>
          <w:sz w:val="24"/>
          <w:szCs w:val="24"/>
        </w:rPr>
      </w:pPr>
    </w:p>
    <w:p w14:paraId="75EE5BEF" w14:textId="42345ED8" w:rsidR="000D7508" w:rsidRDefault="000D7508" w:rsidP="007B16FB">
      <w:pPr>
        <w:spacing w:before="240"/>
        <w:jc w:val="center"/>
        <w:rPr>
          <w:rFonts w:ascii="Times New Roman" w:hAnsi="Times New Roman"/>
          <w:b/>
          <w:sz w:val="24"/>
          <w:szCs w:val="24"/>
        </w:rPr>
      </w:pPr>
    </w:p>
    <w:p w14:paraId="6E274FEB" w14:textId="3515517D" w:rsidR="000D7508" w:rsidRDefault="000D7508" w:rsidP="007B16FB">
      <w:pPr>
        <w:spacing w:before="240"/>
        <w:jc w:val="center"/>
        <w:rPr>
          <w:rFonts w:ascii="Times New Roman" w:hAnsi="Times New Roman"/>
          <w:b/>
          <w:sz w:val="24"/>
          <w:szCs w:val="24"/>
        </w:rPr>
      </w:pPr>
    </w:p>
    <w:p w14:paraId="0DE3F8A9" w14:textId="31BF579C" w:rsidR="000D7508" w:rsidRDefault="000D7508" w:rsidP="007B16FB">
      <w:pPr>
        <w:spacing w:before="240"/>
        <w:jc w:val="center"/>
        <w:rPr>
          <w:rFonts w:ascii="Times New Roman" w:hAnsi="Times New Roman"/>
          <w:b/>
          <w:sz w:val="24"/>
          <w:szCs w:val="24"/>
        </w:rPr>
      </w:pPr>
    </w:p>
    <w:p w14:paraId="1490D5D0" w14:textId="5F1A1028" w:rsidR="000D7508" w:rsidRDefault="000D7508" w:rsidP="007B16FB">
      <w:pPr>
        <w:spacing w:before="240"/>
        <w:jc w:val="center"/>
        <w:rPr>
          <w:rFonts w:ascii="Times New Roman" w:hAnsi="Times New Roman"/>
          <w:b/>
          <w:sz w:val="24"/>
          <w:szCs w:val="24"/>
        </w:rPr>
      </w:pPr>
    </w:p>
    <w:p w14:paraId="05EAA753" w14:textId="77777777" w:rsidR="000D7508" w:rsidRDefault="000D7508" w:rsidP="007B16FB">
      <w:pPr>
        <w:spacing w:before="240"/>
        <w:jc w:val="center"/>
        <w:rPr>
          <w:rFonts w:ascii="Times New Roman" w:hAnsi="Times New Roman"/>
          <w:b/>
          <w:sz w:val="24"/>
          <w:szCs w:val="24"/>
        </w:rPr>
      </w:pPr>
    </w:p>
    <w:p w14:paraId="60C71BAB" w14:textId="77777777" w:rsidR="000D7508" w:rsidRDefault="000D7508" w:rsidP="007B16FB">
      <w:pPr>
        <w:spacing w:before="240"/>
        <w:jc w:val="center"/>
        <w:rPr>
          <w:rFonts w:ascii="Times New Roman" w:hAnsi="Times New Roman"/>
          <w:b/>
          <w:sz w:val="24"/>
          <w:szCs w:val="24"/>
        </w:rPr>
      </w:pPr>
    </w:p>
    <w:p w14:paraId="02E97D99" w14:textId="7A62C36E"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528410BA" w14:textId="7916422C"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85414A">
          <w:rPr>
            <w:noProof/>
            <w:webHidden/>
          </w:rPr>
          <w:t>5</w:t>
        </w:r>
        <w:r w:rsidR="006D40DA">
          <w:rPr>
            <w:noProof/>
            <w:webHidden/>
          </w:rPr>
          <w:fldChar w:fldCharType="end"/>
        </w:r>
      </w:hyperlink>
    </w:p>
    <w:p w14:paraId="2F82879D" w14:textId="66105C9B" w:rsidR="006D40DA" w:rsidRDefault="00291F2E">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6D40DA">
          <w:rPr>
            <w:noProof/>
            <w:webHidden/>
          </w:rPr>
          <w:fldChar w:fldCharType="begin"/>
        </w:r>
        <w:r w:rsidR="006D40DA">
          <w:rPr>
            <w:noProof/>
            <w:webHidden/>
          </w:rPr>
          <w:instrText xml:space="preserve"> PAGEREF _Toc9859568 \h </w:instrText>
        </w:r>
        <w:r w:rsidR="006D40DA">
          <w:rPr>
            <w:noProof/>
            <w:webHidden/>
          </w:rPr>
        </w:r>
        <w:r w:rsidR="006D40DA">
          <w:rPr>
            <w:noProof/>
            <w:webHidden/>
          </w:rPr>
          <w:fldChar w:fldCharType="separate"/>
        </w:r>
        <w:r w:rsidR="0085414A">
          <w:rPr>
            <w:noProof/>
            <w:webHidden/>
          </w:rPr>
          <w:t>6</w:t>
        </w:r>
        <w:r w:rsidR="006D40DA">
          <w:rPr>
            <w:noProof/>
            <w:webHidden/>
          </w:rPr>
          <w:fldChar w:fldCharType="end"/>
        </w:r>
      </w:hyperlink>
    </w:p>
    <w:p w14:paraId="3D996CEC" w14:textId="2D3A7FDB" w:rsidR="006D40DA" w:rsidRDefault="00291F2E"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6D40DA">
          <w:rPr>
            <w:noProof/>
            <w:webHidden/>
          </w:rPr>
          <w:fldChar w:fldCharType="begin"/>
        </w:r>
        <w:r w:rsidR="006D40DA">
          <w:rPr>
            <w:noProof/>
            <w:webHidden/>
          </w:rPr>
          <w:instrText xml:space="preserve"> PAGEREF _Toc9859569 \h </w:instrText>
        </w:r>
        <w:r w:rsidR="006D40DA">
          <w:rPr>
            <w:noProof/>
            <w:webHidden/>
          </w:rPr>
        </w:r>
        <w:r w:rsidR="006D40DA">
          <w:rPr>
            <w:noProof/>
            <w:webHidden/>
          </w:rPr>
          <w:fldChar w:fldCharType="separate"/>
        </w:r>
        <w:r w:rsidR="0085414A">
          <w:rPr>
            <w:noProof/>
            <w:webHidden/>
          </w:rPr>
          <w:t>6</w:t>
        </w:r>
        <w:r w:rsidR="006D40DA">
          <w:rPr>
            <w:noProof/>
            <w:webHidden/>
          </w:rPr>
          <w:fldChar w:fldCharType="end"/>
        </w:r>
      </w:hyperlink>
    </w:p>
    <w:p w14:paraId="41F4803D" w14:textId="35A93205" w:rsidR="006D40DA" w:rsidRDefault="00291F2E">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6D40DA">
          <w:rPr>
            <w:noProof/>
            <w:webHidden/>
          </w:rPr>
          <w:fldChar w:fldCharType="begin"/>
        </w:r>
        <w:r w:rsidR="006D40DA">
          <w:rPr>
            <w:noProof/>
            <w:webHidden/>
          </w:rPr>
          <w:instrText xml:space="preserve"> PAGEREF _Toc9859571 \h </w:instrText>
        </w:r>
        <w:r w:rsidR="006D40DA">
          <w:rPr>
            <w:noProof/>
            <w:webHidden/>
          </w:rPr>
        </w:r>
        <w:r w:rsidR="006D40DA">
          <w:rPr>
            <w:noProof/>
            <w:webHidden/>
          </w:rPr>
          <w:fldChar w:fldCharType="separate"/>
        </w:r>
        <w:r w:rsidR="0085414A">
          <w:rPr>
            <w:noProof/>
            <w:webHidden/>
          </w:rPr>
          <w:t>6</w:t>
        </w:r>
        <w:r w:rsidR="006D40DA">
          <w:rPr>
            <w:noProof/>
            <w:webHidden/>
          </w:rPr>
          <w:fldChar w:fldCharType="end"/>
        </w:r>
      </w:hyperlink>
    </w:p>
    <w:p w14:paraId="5BE86A37" w14:textId="4DEAD190" w:rsidR="006D40DA" w:rsidRDefault="00291F2E">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6D40DA">
          <w:rPr>
            <w:noProof/>
            <w:webHidden/>
          </w:rPr>
          <w:fldChar w:fldCharType="begin"/>
        </w:r>
        <w:r w:rsidR="006D40DA">
          <w:rPr>
            <w:noProof/>
            <w:webHidden/>
          </w:rPr>
          <w:instrText xml:space="preserve"> PAGEREF _Toc9859572 \h </w:instrText>
        </w:r>
        <w:r w:rsidR="006D40DA">
          <w:rPr>
            <w:noProof/>
            <w:webHidden/>
          </w:rPr>
        </w:r>
        <w:r w:rsidR="006D40DA">
          <w:rPr>
            <w:noProof/>
            <w:webHidden/>
          </w:rPr>
          <w:fldChar w:fldCharType="separate"/>
        </w:r>
        <w:r w:rsidR="0085414A">
          <w:rPr>
            <w:noProof/>
            <w:webHidden/>
          </w:rPr>
          <w:t>6</w:t>
        </w:r>
        <w:r w:rsidR="006D40DA">
          <w:rPr>
            <w:noProof/>
            <w:webHidden/>
          </w:rPr>
          <w:fldChar w:fldCharType="end"/>
        </w:r>
      </w:hyperlink>
    </w:p>
    <w:p w14:paraId="7E3FB9CF" w14:textId="0EBE5460" w:rsidR="006D40DA" w:rsidRDefault="00291F2E"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6D40DA">
          <w:rPr>
            <w:noProof/>
            <w:webHidden/>
          </w:rPr>
          <w:fldChar w:fldCharType="begin"/>
        </w:r>
        <w:r w:rsidR="006D40DA">
          <w:rPr>
            <w:noProof/>
            <w:webHidden/>
          </w:rPr>
          <w:instrText xml:space="preserve"> PAGEREF _Toc9859574 \h </w:instrText>
        </w:r>
        <w:r w:rsidR="006D40DA">
          <w:rPr>
            <w:noProof/>
            <w:webHidden/>
          </w:rPr>
        </w:r>
        <w:r w:rsidR="006D40DA">
          <w:rPr>
            <w:noProof/>
            <w:webHidden/>
          </w:rPr>
          <w:fldChar w:fldCharType="separate"/>
        </w:r>
        <w:r w:rsidR="0085414A">
          <w:rPr>
            <w:noProof/>
            <w:webHidden/>
          </w:rPr>
          <w:t>6</w:t>
        </w:r>
        <w:r w:rsidR="006D40DA">
          <w:rPr>
            <w:noProof/>
            <w:webHidden/>
          </w:rPr>
          <w:fldChar w:fldCharType="end"/>
        </w:r>
      </w:hyperlink>
    </w:p>
    <w:p w14:paraId="6DC847BC" w14:textId="3AE8D48B" w:rsidR="006D40DA" w:rsidRDefault="00291F2E">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6D40DA">
          <w:rPr>
            <w:noProof/>
            <w:webHidden/>
          </w:rPr>
          <w:fldChar w:fldCharType="begin"/>
        </w:r>
        <w:r w:rsidR="006D40DA">
          <w:rPr>
            <w:noProof/>
            <w:webHidden/>
          </w:rPr>
          <w:instrText xml:space="preserve"> PAGEREF _Toc9859576 \h </w:instrText>
        </w:r>
        <w:r w:rsidR="006D40DA">
          <w:rPr>
            <w:noProof/>
            <w:webHidden/>
          </w:rPr>
        </w:r>
        <w:r w:rsidR="006D40DA">
          <w:rPr>
            <w:noProof/>
            <w:webHidden/>
          </w:rPr>
          <w:fldChar w:fldCharType="separate"/>
        </w:r>
        <w:r w:rsidR="0085414A">
          <w:rPr>
            <w:noProof/>
            <w:webHidden/>
          </w:rPr>
          <w:t>7</w:t>
        </w:r>
        <w:r w:rsidR="006D40DA">
          <w:rPr>
            <w:noProof/>
            <w:webHidden/>
          </w:rPr>
          <w:fldChar w:fldCharType="end"/>
        </w:r>
      </w:hyperlink>
    </w:p>
    <w:p w14:paraId="3774FC25" w14:textId="4606AFBA" w:rsidR="006D40DA" w:rsidRDefault="00291F2E">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006D40DA" w:rsidRPr="007B612C">
          <w:rPr>
            <w:rStyle w:val="Kpr"/>
            <w:rFonts w:ascii="Times New Roman" w:hAnsi="Times New Roman"/>
            <w:b/>
            <w:noProof/>
          </w:rPr>
          <w:t xml:space="preserve"> ve Uygulama Becerileri</w:t>
        </w:r>
        <w:r w:rsidR="006D40DA" w:rsidRPr="007B612C">
          <w:rPr>
            <w:noProof/>
            <w:webHidden/>
          </w:rPr>
          <w:tab/>
        </w:r>
        <w:r w:rsidR="006D40DA" w:rsidRPr="007B612C">
          <w:rPr>
            <w:noProof/>
            <w:webHidden/>
          </w:rPr>
          <w:fldChar w:fldCharType="begin"/>
        </w:r>
        <w:r w:rsidR="006D40DA" w:rsidRPr="007B612C">
          <w:rPr>
            <w:noProof/>
            <w:webHidden/>
          </w:rPr>
          <w:instrText xml:space="preserve"> PAGEREF _Toc9859577 \h </w:instrText>
        </w:r>
        <w:r w:rsidR="006D40DA" w:rsidRPr="007B612C">
          <w:rPr>
            <w:noProof/>
            <w:webHidden/>
          </w:rPr>
        </w:r>
        <w:r w:rsidR="006D40DA" w:rsidRPr="007B612C">
          <w:rPr>
            <w:noProof/>
            <w:webHidden/>
          </w:rPr>
          <w:fldChar w:fldCharType="separate"/>
        </w:r>
        <w:r w:rsidR="0085414A">
          <w:rPr>
            <w:noProof/>
            <w:webHidden/>
          </w:rPr>
          <w:t>7</w:t>
        </w:r>
        <w:r w:rsidR="006D40DA" w:rsidRPr="007B612C">
          <w:rPr>
            <w:noProof/>
            <w:webHidden/>
          </w:rPr>
          <w:fldChar w:fldCharType="end"/>
        </w:r>
      </w:hyperlink>
    </w:p>
    <w:p w14:paraId="1DF9F33B" w14:textId="7F8B2CEB" w:rsidR="006D40DA" w:rsidRDefault="00291F2E">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6D40DA">
          <w:rPr>
            <w:noProof/>
            <w:webHidden/>
          </w:rPr>
          <w:fldChar w:fldCharType="begin"/>
        </w:r>
        <w:r w:rsidR="006D40DA">
          <w:rPr>
            <w:noProof/>
            <w:webHidden/>
          </w:rPr>
          <w:instrText xml:space="preserve"> PAGEREF _Toc9859578 \h </w:instrText>
        </w:r>
        <w:r w:rsidR="006D40DA">
          <w:rPr>
            <w:noProof/>
            <w:webHidden/>
          </w:rPr>
        </w:r>
        <w:r w:rsidR="006D40DA">
          <w:rPr>
            <w:noProof/>
            <w:webHidden/>
          </w:rPr>
          <w:fldChar w:fldCharType="separate"/>
        </w:r>
        <w:r w:rsidR="0085414A">
          <w:rPr>
            <w:noProof/>
            <w:webHidden/>
          </w:rPr>
          <w:t>8</w:t>
        </w:r>
        <w:r w:rsidR="006D40DA">
          <w:rPr>
            <w:noProof/>
            <w:webHidden/>
          </w:rPr>
          <w:fldChar w:fldCharType="end"/>
        </w:r>
      </w:hyperlink>
    </w:p>
    <w:p w14:paraId="18F4E578" w14:textId="59143CDC" w:rsidR="006D40DA" w:rsidRDefault="00291F2E">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6D40DA">
          <w:rPr>
            <w:noProof/>
            <w:webHidden/>
          </w:rPr>
          <w:fldChar w:fldCharType="begin"/>
        </w:r>
        <w:r w:rsidR="006D40DA">
          <w:rPr>
            <w:noProof/>
            <w:webHidden/>
          </w:rPr>
          <w:instrText xml:space="preserve"> PAGEREF _Toc9859585 \h </w:instrText>
        </w:r>
        <w:r w:rsidR="006D40DA">
          <w:rPr>
            <w:noProof/>
            <w:webHidden/>
          </w:rPr>
        </w:r>
        <w:r w:rsidR="006D40DA">
          <w:rPr>
            <w:noProof/>
            <w:webHidden/>
          </w:rPr>
          <w:fldChar w:fldCharType="separate"/>
        </w:r>
        <w:r w:rsidR="0085414A">
          <w:rPr>
            <w:noProof/>
            <w:webHidden/>
          </w:rPr>
          <w:t>8</w:t>
        </w:r>
        <w:r w:rsidR="006D40DA">
          <w:rPr>
            <w:noProof/>
            <w:webHidden/>
          </w:rPr>
          <w:fldChar w:fldCharType="end"/>
        </w:r>
      </w:hyperlink>
    </w:p>
    <w:p w14:paraId="0613E791" w14:textId="6D1DF258" w:rsidR="006D40DA" w:rsidRDefault="00291F2E">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6D40DA">
          <w:rPr>
            <w:noProof/>
            <w:webHidden/>
          </w:rPr>
          <w:fldChar w:fldCharType="begin"/>
        </w:r>
        <w:r w:rsidR="006D40DA">
          <w:rPr>
            <w:noProof/>
            <w:webHidden/>
          </w:rPr>
          <w:instrText xml:space="preserve"> PAGEREF _Toc9859592 \h </w:instrText>
        </w:r>
        <w:r w:rsidR="006D40DA">
          <w:rPr>
            <w:noProof/>
            <w:webHidden/>
          </w:rPr>
        </w:r>
        <w:r w:rsidR="006D40DA">
          <w:rPr>
            <w:noProof/>
            <w:webHidden/>
          </w:rPr>
          <w:fldChar w:fldCharType="separate"/>
        </w:r>
        <w:r w:rsidR="0085414A">
          <w:rPr>
            <w:noProof/>
            <w:webHidden/>
          </w:rPr>
          <w:t>9</w:t>
        </w:r>
        <w:r w:rsidR="006D40DA">
          <w:rPr>
            <w:noProof/>
            <w:webHidden/>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189ABFCF"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 xml:space="preserve">Finans </w:t>
      </w:r>
      <w:r w:rsidR="000D7508">
        <w:rPr>
          <w:rFonts w:ascii="Times New Roman" w:hAnsi="Times New Roman"/>
          <w:bCs/>
          <w:sz w:val="24"/>
          <w:szCs w:val="24"/>
        </w:rPr>
        <w:t>Yöneticisi</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E01112">
      <w:pPr>
        <w:pStyle w:val="ListeParagraf"/>
        <w:numPr>
          <w:ilvl w:val="1"/>
          <w:numId w:val="2"/>
        </w:numPr>
        <w:tabs>
          <w:tab w:val="clear" w:pos="720"/>
          <w:tab w:val="num" w:pos="426"/>
        </w:tabs>
        <w:spacing w:before="20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6675519B" w14:textId="6FE28FA3" w:rsidR="008F326A" w:rsidRPr="00E01112" w:rsidRDefault="00CE07B3" w:rsidP="00E01112">
      <w:pPr>
        <w:pStyle w:val="ListeParagraf"/>
        <w:spacing w:before="20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(Seviye 6) kuruluşların fonlama ve nakit yönetimi, bütçe ve </w:t>
      </w:r>
      <w:r w:rsidR="008F326A" w:rsidRPr="00E01112">
        <w:rPr>
          <w:rFonts w:ascii="Times New Roman" w:hAnsi="Times New Roman"/>
          <w:sz w:val="24"/>
          <w:szCs w:val="24"/>
        </w:rPr>
        <w:t xml:space="preserve">finansal </w:t>
      </w:r>
      <w:r w:rsidRPr="00E01112">
        <w:rPr>
          <w:rFonts w:ascii="Times New Roman" w:hAnsi="Times New Roman"/>
          <w:sz w:val="24"/>
          <w:szCs w:val="24"/>
        </w:rPr>
        <w:t>planlama</w:t>
      </w:r>
      <w:r w:rsidR="0009779E" w:rsidRPr="00E01112">
        <w:rPr>
          <w:rFonts w:ascii="Times New Roman" w:hAnsi="Times New Roman"/>
          <w:sz w:val="24"/>
          <w:szCs w:val="24"/>
        </w:rPr>
        <w:t xml:space="preserve"> </w:t>
      </w:r>
      <w:r w:rsidR="000577E9" w:rsidRPr="00E01112">
        <w:rPr>
          <w:rFonts w:ascii="Times New Roman" w:hAnsi="Times New Roman"/>
          <w:sz w:val="24"/>
          <w:szCs w:val="24"/>
        </w:rPr>
        <w:t xml:space="preserve">faaliyetleri </w:t>
      </w:r>
      <w:r w:rsidR="0009779E" w:rsidRPr="00E01112">
        <w:rPr>
          <w:rFonts w:ascii="Times New Roman" w:hAnsi="Times New Roman"/>
          <w:sz w:val="24"/>
          <w:szCs w:val="24"/>
        </w:rPr>
        <w:t>ile</w:t>
      </w:r>
      <w:r w:rsidR="000577E9" w:rsidRPr="00E01112">
        <w:rPr>
          <w:rFonts w:ascii="Times New Roman" w:hAnsi="Times New Roman"/>
          <w:sz w:val="24"/>
          <w:szCs w:val="24"/>
        </w:rPr>
        <w:t xml:space="preserve"> </w:t>
      </w:r>
      <w:r w:rsidR="0009779E" w:rsidRPr="00E01112">
        <w:rPr>
          <w:rFonts w:ascii="Times New Roman" w:hAnsi="Times New Roman"/>
          <w:sz w:val="24"/>
          <w:szCs w:val="24"/>
        </w:rPr>
        <w:t xml:space="preserve">finansal veri yönetimi ve raporlama faaliyetlerini </w:t>
      </w:r>
      <w:r w:rsidR="000D7508" w:rsidRPr="00E01112">
        <w:rPr>
          <w:rFonts w:ascii="Times New Roman" w:hAnsi="Times New Roman"/>
          <w:sz w:val="24"/>
          <w:szCs w:val="24"/>
        </w:rPr>
        <w:t>yöneterek vergi</w:t>
      </w:r>
      <w:r w:rsidR="008F326A" w:rsidRPr="00E01112">
        <w:rPr>
          <w:rFonts w:ascii="Times New Roman" w:hAnsi="Times New Roman"/>
          <w:sz w:val="24"/>
          <w:szCs w:val="24"/>
        </w:rPr>
        <w:t xml:space="preserve"> ve ilgili mevzuat yükümlüklerinin </w:t>
      </w:r>
      <w:r w:rsidR="00941CC4" w:rsidRPr="00E01112">
        <w:rPr>
          <w:rFonts w:ascii="Times New Roman" w:hAnsi="Times New Roman"/>
          <w:sz w:val="24"/>
          <w:szCs w:val="24"/>
        </w:rPr>
        <w:t xml:space="preserve">yerine getirilmesini </w:t>
      </w:r>
      <w:r w:rsidR="000D7508" w:rsidRPr="00E01112">
        <w:rPr>
          <w:rFonts w:ascii="Times New Roman" w:hAnsi="Times New Roman"/>
          <w:sz w:val="24"/>
          <w:szCs w:val="24"/>
        </w:rPr>
        <w:t>sağlayan nitelikli</w:t>
      </w:r>
      <w:r w:rsidR="008F326A" w:rsidRPr="00E01112">
        <w:rPr>
          <w:rFonts w:ascii="Times New Roman" w:hAnsi="Times New Roman"/>
          <w:sz w:val="24"/>
          <w:szCs w:val="24"/>
        </w:rPr>
        <w:t xml:space="preserve"> kişidir.</w:t>
      </w:r>
    </w:p>
    <w:p w14:paraId="1B5F7698" w14:textId="674678C6" w:rsidR="0009779E" w:rsidRPr="00E01112" w:rsidRDefault="0009779E" w:rsidP="00E01112">
      <w:pPr>
        <w:pStyle w:val="ListeParagraf"/>
        <w:spacing w:before="20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(Seviye 6) fonlama ve nakit yönetimi kapsamında </w:t>
      </w:r>
      <w:r w:rsidR="00C5642F" w:rsidRPr="00E01112">
        <w:rPr>
          <w:rFonts w:ascii="Times New Roman" w:hAnsi="Times New Roman"/>
          <w:sz w:val="24"/>
          <w:szCs w:val="24"/>
        </w:rPr>
        <w:t>ilişkili taraflar</w:t>
      </w:r>
      <w:r w:rsidR="00941CC4" w:rsidRPr="00E01112">
        <w:rPr>
          <w:rFonts w:ascii="Times New Roman" w:hAnsi="Times New Roman"/>
          <w:sz w:val="24"/>
          <w:szCs w:val="24"/>
        </w:rPr>
        <w:t xml:space="preserve"> ile ilişkileri yürüterek kuruluşun nakit pozi</w:t>
      </w:r>
      <w:r w:rsidR="00192F76" w:rsidRPr="00E01112">
        <w:rPr>
          <w:rFonts w:ascii="Times New Roman" w:hAnsi="Times New Roman"/>
          <w:sz w:val="24"/>
          <w:szCs w:val="24"/>
        </w:rPr>
        <w:t>syonunun optimizasyonunu sağlar,</w:t>
      </w:r>
      <w:r w:rsidRPr="00E01112">
        <w:rPr>
          <w:rFonts w:ascii="Times New Roman" w:hAnsi="Times New Roman"/>
          <w:sz w:val="24"/>
          <w:szCs w:val="24"/>
        </w:rPr>
        <w:t xml:space="preserve"> bütçe hazırlama faaliyetlerin</w:t>
      </w:r>
      <w:r w:rsidR="00941CC4" w:rsidRPr="00E01112">
        <w:rPr>
          <w:rFonts w:ascii="Times New Roman" w:hAnsi="Times New Roman"/>
          <w:sz w:val="24"/>
          <w:szCs w:val="24"/>
        </w:rPr>
        <w:t>i</w:t>
      </w:r>
      <w:r w:rsidR="00D12185" w:rsidRPr="00E01112">
        <w:rPr>
          <w:rFonts w:ascii="Times New Roman" w:hAnsi="Times New Roman"/>
          <w:sz w:val="24"/>
          <w:szCs w:val="24"/>
        </w:rPr>
        <w:t xml:space="preserve"> </w:t>
      </w:r>
      <w:r w:rsidR="00941CC4" w:rsidRPr="00E01112">
        <w:rPr>
          <w:rFonts w:ascii="Times New Roman" w:hAnsi="Times New Roman"/>
          <w:sz w:val="24"/>
          <w:szCs w:val="24"/>
        </w:rPr>
        <w:t xml:space="preserve">koordine ederek </w:t>
      </w:r>
      <w:r w:rsidRPr="00E01112">
        <w:rPr>
          <w:rFonts w:ascii="Times New Roman" w:hAnsi="Times New Roman"/>
          <w:sz w:val="24"/>
          <w:szCs w:val="24"/>
        </w:rPr>
        <w:t xml:space="preserve">bütçe </w:t>
      </w:r>
      <w:r w:rsidR="00941CC4" w:rsidRPr="00E01112">
        <w:rPr>
          <w:rFonts w:ascii="Times New Roman" w:hAnsi="Times New Roman"/>
          <w:sz w:val="24"/>
          <w:szCs w:val="24"/>
        </w:rPr>
        <w:t>hedeflerinin gerçekleşmesi için gerekli takip ve iletişimi yerine getirir</w:t>
      </w:r>
      <w:r w:rsidRPr="00E01112">
        <w:rPr>
          <w:rFonts w:ascii="Times New Roman" w:hAnsi="Times New Roman"/>
          <w:sz w:val="24"/>
          <w:szCs w:val="24"/>
        </w:rPr>
        <w:t>; kuruluşun vergi, fon ve prim yükümlülükleri ile uyum ve kambiyo mevzuatına yönelik yükümlülüklerini</w:t>
      </w:r>
      <w:r w:rsidR="00941CC4" w:rsidRPr="00E01112">
        <w:rPr>
          <w:rFonts w:ascii="Times New Roman" w:hAnsi="Times New Roman"/>
          <w:sz w:val="24"/>
          <w:szCs w:val="24"/>
        </w:rPr>
        <w:t xml:space="preserve">n yerine getirildiğini </w:t>
      </w:r>
      <w:r w:rsidR="00235D29" w:rsidRPr="00E01112">
        <w:rPr>
          <w:rFonts w:ascii="Times New Roman" w:hAnsi="Times New Roman"/>
          <w:sz w:val="24"/>
          <w:szCs w:val="24"/>
        </w:rPr>
        <w:t>izler; kuruluşun</w:t>
      </w:r>
      <w:r w:rsidR="00C5642F" w:rsidRPr="00E01112">
        <w:rPr>
          <w:rFonts w:ascii="Times New Roman" w:hAnsi="Times New Roman"/>
          <w:sz w:val="24"/>
          <w:szCs w:val="24"/>
        </w:rPr>
        <w:t xml:space="preserve"> amaçlarına uygun</w:t>
      </w:r>
      <w:r w:rsidR="00941CC4" w:rsidRPr="00E01112">
        <w:rPr>
          <w:rFonts w:ascii="Times New Roman" w:hAnsi="Times New Roman"/>
          <w:sz w:val="24"/>
          <w:szCs w:val="24"/>
        </w:rPr>
        <w:t xml:space="preserve"> </w:t>
      </w:r>
      <w:r w:rsidRPr="00E01112">
        <w:rPr>
          <w:rFonts w:ascii="Times New Roman" w:hAnsi="Times New Roman"/>
          <w:sz w:val="24"/>
          <w:szCs w:val="24"/>
        </w:rPr>
        <w:t>finansal bilgi sistemini</w:t>
      </w:r>
      <w:r w:rsidR="00C5642F" w:rsidRPr="00E01112">
        <w:rPr>
          <w:rFonts w:ascii="Times New Roman" w:hAnsi="Times New Roman"/>
          <w:sz w:val="24"/>
          <w:szCs w:val="24"/>
        </w:rPr>
        <w:t>n</w:t>
      </w:r>
      <w:r w:rsidR="00941CC4" w:rsidRPr="00E01112">
        <w:rPr>
          <w:rFonts w:ascii="Times New Roman" w:hAnsi="Times New Roman"/>
          <w:sz w:val="24"/>
          <w:szCs w:val="24"/>
        </w:rPr>
        <w:t xml:space="preserve"> </w:t>
      </w:r>
      <w:r w:rsidR="00C5642F" w:rsidRPr="00E01112">
        <w:rPr>
          <w:rFonts w:ascii="Times New Roman" w:hAnsi="Times New Roman"/>
          <w:sz w:val="24"/>
          <w:szCs w:val="24"/>
        </w:rPr>
        <w:t>kurulmasını sağlar. G</w:t>
      </w:r>
      <w:r w:rsidRPr="00E01112">
        <w:rPr>
          <w:rFonts w:ascii="Times New Roman" w:hAnsi="Times New Roman"/>
          <w:sz w:val="24"/>
          <w:szCs w:val="24"/>
        </w:rPr>
        <w:t>erekli yasal ve yönetim raporlama faaliyetlerini</w:t>
      </w:r>
      <w:r w:rsidR="00941CC4" w:rsidRPr="00E01112">
        <w:rPr>
          <w:rFonts w:ascii="Times New Roman" w:hAnsi="Times New Roman"/>
          <w:sz w:val="24"/>
          <w:szCs w:val="24"/>
        </w:rPr>
        <w:t>n yerine getirilmesi</w:t>
      </w:r>
      <w:r w:rsidR="004D68EA" w:rsidRPr="00E01112">
        <w:rPr>
          <w:rFonts w:ascii="Times New Roman" w:hAnsi="Times New Roman"/>
          <w:sz w:val="24"/>
          <w:szCs w:val="24"/>
        </w:rPr>
        <w:t>ni</w:t>
      </w:r>
      <w:r w:rsidR="00941CC4" w:rsidRPr="00E01112">
        <w:rPr>
          <w:rFonts w:ascii="Times New Roman" w:hAnsi="Times New Roman"/>
          <w:sz w:val="24"/>
          <w:szCs w:val="24"/>
        </w:rPr>
        <w:t xml:space="preserve"> yönetir.</w:t>
      </w:r>
    </w:p>
    <w:p w14:paraId="0D5504C1" w14:textId="15262F61" w:rsidR="0009779E" w:rsidRPr="00E01112" w:rsidRDefault="0009779E" w:rsidP="00CE07B3">
      <w:pPr>
        <w:pStyle w:val="ListeParagraf"/>
        <w:spacing w:after="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proofErr w:type="gramStart"/>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 (</w:t>
      </w:r>
      <w:proofErr w:type="gramEnd"/>
      <w:r w:rsidRPr="00E01112">
        <w:rPr>
          <w:rFonts w:ascii="Times New Roman" w:hAnsi="Times New Roman"/>
          <w:sz w:val="24"/>
          <w:szCs w:val="24"/>
        </w:rPr>
        <w:t>Seviye 6) çalışmalarını iş sağlığı ve güvenliği ile çevre koruma önlemleri çerçevesinde gerçekleştirir; iş süreçlerinin kuruluş</w:t>
      </w:r>
      <w:r w:rsidR="00CC02A0" w:rsidRPr="00E01112">
        <w:rPr>
          <w:rFonts w:ascii="Times New Roman" w:hAnsi="Times New Roman"/>
          <w:sz w:val="24"/>
          <w:szCs w:val="24"/>
        </w:rPr>
        <w:t>un</w:t>
      </w:r>
      <w:r w:rsidRPr="00E01112">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0CF5CEBE" w14:textId="02A3568E" w:rsidR="00127122" w:rsidRPr="00B1622B" w:rsidRDefault="00127122" w:rsidP="00127122">
      <w:pPr>
        <w:rPr>
          <w:rFonts w:ascii="Times New Roman" w:hAnsi="Times New Roman"/>
          <w:sz w:val="24"/>
          <w:szCs w:val="24"/>
        </w:rPr>
      </w:pPr>
      <w:bookmarkStart w:id="4" w:name="_Toc506803036"/>
      <w:bookmarkStart w:id="5" w:name="_Toc506813961"/>
      <w:bookmarkStart w:id="6" w:name="_Toc528941775"/>
      <w:r w:rsidRPr="000D76FA">
        <w:rPr>
          <w:rFonts w:ascii="Times New Roman" w:hAnsi="Times New Roman"/>
          <w:b/>
          <w:sz w:val="24"/>
          <w:szCs w:val="24"/>
        </w:rPr>
        <w:t xml:space="preserve">ISCO 08: </w:t>
      </w:r>
      <w:r w:rsidR="00886913" w:rsidRPr="008853E9">
        <w:rPr>
          <w:rFonts w:ascii="Times New Roman" w:hAnsi="Times New Roman"/>
          <w:b/>
          <w:sz w:val="24"/>
          <w:szCs w:val="24"/>
        </w:rPr>
        <w:t>1211</w:t>
      </w:r>
      <w:r w:rsidR="00B1622B" w:rsidRPr="008853E9">
        <w:rPr>
          <w:rFonts w:ascii="Times New Roman" w:hAnsi="Times New Roman"/>
          <w:b/>
          <w:sz w:val="24"/>
          <w:szCs w:val="24"/>
        </w:rPr>
        <w:t xml:space="preserve"> </w:t>
      </w:r>
      <w:r w:rsidR="00B1622B" w:rsidRPr="008853E9">
        <w:rPr>
          <w:rFonts w:ascii="Times New Roman" w:hAnsi="Times New Roman"/>
          <w:sz w:val="24"/>
          <w:szCs w:val="24"/>
        </w:rPr>
        <w:t>(</w:t>
      </w:r>
      <w:r w:rsidR="00886913" w:rsidRPr="008853E9">
        <w:rPr>
          <w:rFonts w:ascii="Times New Roman" w:hAnsi="Times New Roman"/>
          <w:sz w:val="24"/>
          <w:szCs w:val="24"/>
        </w:rPr>
        <w:t>Finans müdürleri</w:t>
      </w:r>
      <w:r w:rsidR="00B1622B" w:rsidRPr="008853E9">
        <w:rPr>
          <w:rFonts w:ascii="Times New Roman" w:hAnsi="Times New Roman"/>
          <w:sz w:val="24"/>
          <w:szCs w:val="24"/>
        </w:rPr>
        <w:t>)</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 xml:space="preserve">2872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Çevre</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4857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Sosyal</w:t>
      </w:r>
      <w:proofErr w:type="spellEnd"/>
      <w:r w:rsidRPr="000376B4">
        <w:rPr>
          <w:rFonts w:ascii="Times New Roman" w:hAnsi="Times New Roman"/>
        </w:rPr>
        <w:t xml:space="preserve"> </w:t>
      </w:r>
      <w:proofErr w:type="spellStart"/>
      <w:r w:rsidRPr="000376B4">
        <w:rPr>
          <w:rFonts w:ascii="Times New Roman" w:hAnsi="Times New Roman"/>
        </w:rPr>
        <w:t>Sigortalar</w:t>
      </w:r>
      <w:proofErr w:type="spellEnd"/>
      <w:r w:rsidRPr="000376B4">
        <w:rPr>
          <w:rFonts w:ascii="Times New Roman" w:hAnsi="Times New Roman"/>
        </w:rPr>
        <w:t xml:space="preserve"> ve Genel </w:t>
      </w:r>
      <w:proofErr w:type="spellStart"/>
      <w:r w:rsidRPr="000376B4">
        <w:rPr>
          <w:rFonts w:ascii="Times New Roman" w:hAnsi="Times New Roman"/>
        </w:rPr>
        <w:t>Sağlık</w:t>
      </w:r>
      <w:proofErr w:type="spellEnd"/>
      <w:r w:rsidRPr="000376B4">
        <w:rPr>
          <w:rFonts w:ascii="Times New Roman" w:hAnsi="Times New Roman"/>
        </w:rPr>
        <w:t xml:space="preserve"> </w:t>
      </w:r>
      <w:proofErr w:type="spellStart"/>
      <w:r w:rsidRPr="000376B4">
        <w:rPr>
          <w:rFonts w:ascii="Times New Roman" w:hAnsi="Times New Roman"/>
        </w:rPr>
        <w:t>Sigortası</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 xml:space="preserve">.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6331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Sağlığı</w:t>
      </w:r>
      <w:proofErr w:type="spellEnd"/>
      <w:r w:rsidRPr="000376B4">
        <w:rPr>
          <w:rFonts w:ascii="Times New Roman" w:hAnsi="Times New Roman"/>
        </w:rPr>
        <w:t xml:space="preserve"> ve </w:t>
      </w:r>
      <w:proofErr w:type="spellStart"/>
      <w:r w:rsidRPr="000376B4">
        <w:rPr>
          <w:rFonts w:ascii="Times New Roman" w:hAnsi="Times New Roman"/>
        </w:rPr>
        <w:t>Güvenliği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6356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Sendikalar</w:t>
      </w:r>
      <w:proofErr w:type="spellEnd"/>
      <w:r w:rsidRPr="000376B4">
        <w:rPr>
          <w:rFonts w:ascii="Times New Roman" w:hAnsi="Times New Roman"/>
        </w:rPr>
        <w:t xml:space="preserve"> ve </w:t>
      </w:r>
      <w:proofErr w:type="spellStart"/>
      <w:r w:rsidRPr="000376B4">
        <w:rPr>
          <w:rFonts w:ascii="Times New Roman" w:hAnsi="Times New Roman"/>
        </w:rPr>
        <w:t>Toplu</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Sözleşmesi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06846C8D" w14:textId="77777777" w:rsidR="007B7606" w:rsidRDefault="007B7606" w:rsidP="00127122">
      <w:pPr>
        <w:rPr>
          <w:rFonts w:ascii="Times New Roman" w:hAnsi="Times New Roman"/>
          <w:i/>
          <w:sz w:val="24"/>
          <w:szCs w:val="24"/>
        </w:rPr>
      </w:pP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042C97F2" w:rsidR="003B20C5" w:rsidRPr="008853E9" w:rsidRDefault="002A40AE" w:rsidP="007B7606">
      <w:pPr>
        <w:jc w:val="both"/>
        <w:rPr>
          <w:rFonts w:ascii="Times New Roman" w:eastAsia="Times New Roman" w:hAnsi="Times New Roman"/>
          <w:sz w:val="24"/>
          <w:szCs w:val="24"/>
          <w:lang w:eastAsia="tr-TR"/>
        </w:rPr>
      </w:pPr>
      <w:r w:rsidRPr="008853E9">
        <w:rPr>
          <w:rFonts w:ascii="Times New Roman" w:eastAsia="Times New Roman" w:hAnsi="Times New Roman"/>
          <w:sz w:val="24"/>
          <w:szCs w:val="24"/>
          <w:lang w:eastAsia="tr-TR"/>
        </w:rPr>
        <w:t xml:space="preserve">Finans </w:t>
      </w:r>
      <w:r w:rsidR="00A010F3" w:rsidRPr="008853E9">
        <w:rPr>
          <w:rFonts w:ascii="Times New Roman" w:eastAsia="Times New Roman" w:hAnsi="Times New Roman"/>
          <w:sz w:val="24"/>
          <w:szCs w:val="24"/>
          <w:lang w:eastAsia="tr-TR"/>
        </w:rPr>
        <w:t xml:space="preserve">Yöneticisi </w:t>
      </w:r>
      <w:r w:rsidRPr="008853E9">
        <w:rPr>
          <w:rFonts w:ascii="Times New Roman" w:eastAsia="Times New Roman" w:hAnsi="Times New Roman"/>
          <w:sz w:val="24"/>
          <w:szCs w:val="24"/>
          <w:lang w:eastAsia="tr-TR"/>
        </w:rPr>
        <w:t>(Seviye 6) kuruluşların finansal işlemlerini yürüten birim veya bölümlerde çalışır.</w:t>
      </w:r>
      <w:r w:rsidR="00CA46EA" w:rsidRPr="008853E9">
        <w:rPr>
          <w:rFonts w:ascii="Times New Roman" w:eastAsia="Times New Roman" w:hAnsi="Times New Roman"/>
          <w:sz w:val="24"/>
          <w:szCs w:val="24"/>
          <w:lang w:eastAsia="tr-TR"/>
        </w:rPr>
        <w:t xml:space="preserve"> </w:t>
      </w:r>
      <w:r w:rsidR="007B7606" w:rsidRPr="008853E9">
        <w:rPr>
          <w:rFonts w:ascii="Times New Roman" w:eastAsia="Times New Roman" w:hAnsi="Times New Roman"/>
          <w:sz w:val="24"/>
          <w:szCs w:val="24"/>
          <w:lang w:eastAsia="tr-TR"/>
        </w:rPr>
        <w:t>Çalışma</w:t>
      </w:r>
      <w:r w:rsidR="00CA46EA" w:rsidRPr="008853E9">
        <w:rPr>
          <w:rFonts w:ascii="Times New Roman" w:eastAsia="Times New Roman" w:hAnsi="Times New Roman"/>
          <w:sz w:val="24"/>
          <w:szCs w:val="24"/>
          <w:lang w:eastAsia="tr-TR"/>
        </w:rPr>
        <w:t xml:space="preserve">larını çoğunlukla </w:t>
      </w:r>
      <w:r w:rsidR="007B7606" w:rsidRPr="008853E9">
        <w:rPr>
          <w:rFonts w:ascii="Times New Roman" w:eastAsia="Times New Roman" w:hAnsi="Times New Roman"/>
          <w:sz w:val="24"/>
          <w:szCs w:val="24"/>
          <w:lang w:eastAsia="tr-TR"/>
        </w:rPr>
        <w:t xml:space="preserve">büro </w:t>
      </w:r>
      <w:r w:rsidR="00CA46EA" w:rsidRPr="008853E9">
        <w:rPr>
          <w:rFonts w:ascii="Times New Roman" w:eastAsia="Times New Roman" w:hAnsi="Times New Roman"/>
          <w:sz w:val="24"/>
          <w:szCs w:val="24"/>
          <w:lang w:eastAsia="tr-TR"/>
        </w:rPr>
        <w:t xml:space="preserve">ortamında gerçekleştirmekle birlikte </w:t>
      </w:r>
      <w:r w:rsidR="003B20C5" w:rsidRPr="008853E9">
        <w:rPr>
          <w:rFonts w:ascii="Times New Roman" w:eastAsia="Times New Roman" w:hAnsi="Times New Roman"/>
          <w:sz w:val="24"/>
          <w:szCs w:val="24"/>
          <w:lang w:eastAsia="tr-TR"/>
        </w:rPr>
        <w:t>görevleri gereği</w:t>
      </w:r>
      <w:r w:rsidR="00CC02A0" w:rsidRPr="008853E9">
        <w:rPr>
          <w:rFonts w:ascii="Times New Roman" w:eastAsia="Times New Roman" w:hAnsi="Times New Roman"/>
          <w:sz w:val="24"/>
          <w:szCs w:val="24"/>
          <w:lang w:eastAsia="tr-TR"/>
        </w:rPr>
        <w:t xml:space="preserve"> </w:t>
      </w:r>
      <w:r w:rsidR="003B20C5" w:rsidRPr="008853E9">
        <w:rPr>
          <w:rFonts w:ascii="Times New Roman" w:eastAsia="Times New Roman" w:hAnsi="Times New Roman"/>
          <w:sz w:val="24"/>
          <w:szCs w:val="24"/>
          <w:lang w:eastAsia="tr-TR"/>
        </w:rPr>
        <w:t>seyahat e</w:t>
      </w:r>
      <w:r w:rsidR="000C63F6" w:rsidRPr="008853E9">
        <w:rPr>
          <w:rFonts w:ascii="Times New Roman" w:eastAsia="Times New Roman" w:hAnsi="Times New Roman"/>
          <w:sz w:val="24"/>
          <w:szCs w:val="24"/>
          <w:lang w:eastAsia="tr-TR"/>
        </w:rPr>
        <w:t>tmeleri ve ofis dışı ortamlarda bulunmaları söz konusu</w:t>
      </w:r>
      <w:r w:rsidR="00524D75" w:rsidRPr="008853E9">
        <w:rPr>
          <w:rFonts w:ascii="Times New Roman" w:eastAsia="Times New Roman" w:hAnsi="Times New Roman"/>
          <w:sz w:val="24"/>
          <w:szCs w:val="24"/>
          <w:lang w:eastAsia="tr-TR"/>
        </w:rPr>
        <w:t>dur</w:t>
      </w:r>
      <w:r w:rsidR="003B20C5" w:rsidRPr="008853E9">
        <w:rPr>
          <w:rFonts w:ascii="Times New Roman" w:eastAsia="Times New Roman" w:hAnsi="Times New Roman"/>
          <w:sz w:val="24"/>
          <w:szCs w:val="24"/>
          <w:lang w:eastAsia="tr-TR"/>
        </w:rPr>
        <w:t xml:space="preserve">. Finans </w:t>
      </w:r>
      <w:r w:rsidR="00A010F3" w:rsidRPr="008853E9">
        <w:rPr>
          <w:rFonts w:ascii="Times New Roman" w:eastAsia="Times New Roman" w:hAnsi="Times New Roman"/>
          <w:sz w:val="24"/>
          <w:szCs w:val="24"/>
          <w:lang w:eastAsia="tr-TR"/>
        </w:rPr>
        <w:t>Yöneticisi</w:t>
      </w:r>
      <w:r w:rsidR="003B20C5" w:rsidRPr="008853E9">
        <w:rPr>
          <w:rFonts w:ascii="Times New Roman" w:eastAsia="Times New Roman" w:hAnsi="Times New Roman"/>
          <w:sz w:val="24"/>
          <w:szCs w:val="24"/>
          <w:lang w:eastAsia="tr-TR"/>
        </w:rPr>
        <w:t xml:space="preserve"> kuruluş içinde </w:t>
      </w:r>
      <w:r w:rsidR="00A010F3" w:rsidRPr="008853E9">
        <w:rPr>
          <w:rFonts w:ascii="Times New Roman" w:eastAsia="Times New Roman" w:hAnsi="Times New Roman"/>
          <w:sz w:val="24"/>
          <w:szCs w:val="24"/>
          <w:lang w:eastAsia="tr-TR"/>
        </w:rPr>
        <w:t xml:space="preserve">üst </w:t>
      </w:r>
      <w:r w:rsidR="003B20C5" w:rsidRPr="008853E9">
        <w:rPr>
          <w:rFonts w:ascii="Times New Roman" w:eastAsia="Times New Roman" w:hAnsi="Times New Roman"/>
          <w:sz w:val="24"/>
          <w:szCs w:val="24"/>
          <w:lang w:eastAsia="tr-TR"/>
        </w:rPr>
        <w:t>yöneticiler</w:t>
      </w:r>
      <w:r w:rsidR="008853E9" w:rsidRPr="008853E9">
        <w:rPr>
          <w:rFonts w:ascii="Times New Roman" w:eastAsia="Times New Roman" w:hAnsi="Times New Roman"/>
          <w:sz w:val="24"/>
          <w:szCs w:val="24"/>
          <w:lang w:eastAsia="tr-TR"/>
        </w:rPr>
        <w:t>, finans uzmanları</w:t>
      </w:r>
      <w:r w:rsidR="003B20C5" w:rsidRPr="008853E9">
        <w:rPr>
          <w:rFonts w:ascii="Times New Roman" w:eastAsia="Times New Roman" w:hAnsi="Times New Roman"/>
          <w:sz w:val="24"/>
          <w:szCs w:val="24"/>
          <w:lang w:eastAsia="tr-TR"/>
        </w:rPr>
        <w:t xml:space="preserve"> ve diğer birimlerle</w:t>
      </w:r>
      <w:r w:rsidR="008853E9" w:rsidRPr="008853E9">
        <w:rPr>
          <w:rFonts w:ascii="Times New Roman" w:eastAsia="Times New Roman" w:hAnsi="Times New Roman"/>
          <w:sz w:val="24"/>
          <w:szCs w:val="24"/>
          <w:lang w:eastAsia="tr-TR"/>
        </w:rPr>
        <w:t>;</w:t>
      </w:r>
      <w:r w:rsidR="003B20C5" w:rsidRPr="008853E9">
        <w:rPr>
          <w:rFonts w:ascii="Times New Roman" w:eastAsia="Times New Roman" w:hAnsi="Times New Roman"/>
          <w:sz w:val="24"/>
          <w:szCs w:val="24"/>
          <w:lang w:eastAsia="tr-TR"/>
        </w:rPr>
        <w:t xml:space="preserve"> kuruluş dışında kamu kurumları, finans kurumları, danışmanlar</w:t>
      </w:r>
      <w:r w:rsidR="000C63F6" w:rsidRPr="008853E9">
        <w:rPr>
          <w:rFonts w:ascii="Times New Roman" w:eastAsia="Times New Roman" w:hAnsi="Times New Roman"/>
          <w:sz w:val="24"/>
          <w:szCs w:val="24"/>
          <w:lang w:eastAsia="tr-TR"/>
        </w:rPr>
        <w:t>, hizmet sağlayıcılar</w:t>
      </w:r>
      <w:r w:rsidR="003B20C5" w:rsidRPr="008853E9">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8853E9">
        <w:rPr>
          <w:rFonts w:ascii="Times New Roman" w:eastAsia="Times New Roman" w:hAnsi="Times New Roman"/>
          <w:sz w:val="24"/>
          <w:szCs w:val="24"/>
          <w:lang w:eastAsia="tr-TR"/>
        </w:rPr>
        <w:t xml:space="preserve"> </w:t>
      </w:r>
      <w:r w:rsidR="003B20C5" w:rsidRPr="008853E9">
        <w:rPr>
          <w:rFonts w:ascii="Times New Roman" w:eastAsia="Times New Roman" w:hAnsi="Times New Roman"/>
          <w:sz w:val="24"/>
          <w:szCs w:val="24"/>
          <w:lang w:eastAsia="tr-TR"/>
        </w:rPr>
        <w:t>de yürütebilmektedir.</w:t>
      </w:r>
    </w:p>
    <w:p w14:paraId="2E7B41B4" w14:textId="511F4154" w:rsidR="007B7606" w:rsidRPr="008853E9" w:rsidRDefault="000C63F6" w:rsidP="007B7606">
      <w:pPr>
        <w:jc w:val="both"/>
        <w:rPr>
          <w:rFonts w:ascii="Times New Roman" w:eastAsia="Times New Roman" w:hAnsi="Times New Roman"/>
          <w:sz w:val="24"/>
          <w:szCs w:val="24"/>
          <w:lang w:eastAsia="tr-TR"/>
        </w:rPr>
      </w:pPr>
      <w:r w:rsidRPr="008853E9">
        <w:rPr>
          <w:rFonts w:ascii="Times New Roman" w:eastAsia="Times New Roman" w:hAnsi="Times New Roman"/>
          <w:sz w:val="24"/>
          <w:szCs w:val="24"/>
          <w:lang w:eastAsia="tr-TR"/>
        </w:rPr>
        <w:t xml:space="preserve">Kapsamlı </w:t>
      </w:r>
      <w:r w:rsidR="007B7606" w:rsidRPr="008853E9">
        <w:rPr>
          <w:rFonts w:ascii="Times New Roman" w:eastAsia="Times New Roman" w:hAnsi="Times New Roman"/>
          <w:sz w:val="24"/>
          <w:szCs w:val="24"/>
          <w:lang w:eastAsia="tr-TR"/>
        </w:rPr>
        <w:t xml:space="preserve">analitik ve </w:t>
      </w:r>
      <w:proofErr w:type="gramStart"/>
      <w:r w:rsidR="007B7606" w:rsidRPr="008853E9">
        <w:rPr>
          <w:rFonts w:ascii="Times New Roman" w:eastAsia="Times New Roman" w:hAnsi="Times New Roman"/>
          <w:sz w:val="24"/>
          <w:szCs w:val="24"/>
          <w:lang w:eastAsia="tr-TR"/>
        </w:rPr>
        <w:t>dokümanter</w:t>
      </w:r>
      <w:proofErr w:type="gramEnd"/>
      <w:r w:rsidR="007B7606" w:rsidRPr="008853E9">
        <w:rPr>
          <w:rFonts w:ascii="Times New Roman" w:eastAsia="Times New Roman" w:hAnsi="Times New Roman"/>
          <w:sz w:val="24"/>
          <w:szCs w:val="24"/>
          <w:lang w:eastAsia="tr-TR"/>
        </w:rPr>
        <w:t xml:space="preserve"> çalışmalar </w:t>
      </w:r>
      <w:r w:rsidRPr="008853E9">
        <w:rPr>
          <w:rFonts w:ascii="Times New Roman" w:eastAsia="Times New Roman" w:hAnsi="Times New Roman"/>
          <w:sz w:val="24"/>
          <w:szCs w:val="24"/>
          <w:lang w:eastAsia="tr-TR"/>
        </w:rPr>
        <w:t xml:space="preserve">yürütmeleri nedeniyle iş süreçleri </w:t>
      </w:r>
      <w:r w:rsidR="00CC02A0" w:rsidRPr="008853E9">
        <w:rPr>
          <w:rFonts w:ascii="Times New Roman" w:eastAsia="Times New Roman" w:hAnsi="Times New Roman"/>
          <w:sz w:val="24"/>
          <w:szCs w:val="24"/>
          <w:lang w:eastAsia="tr-TR"/>
        </w:rPr>
        <w:t>ağırlıklı olarak</w:t>
      </w:r>
      <w:r w:rsidRPr="008853E9">
        <w:rPr>
          <w:rFonts w:ascii="Times New Roman" w:eastAsia="Times New Roman" w:hAnsi="Times New Roman"/>
          <w:sz w:val="24"/>
          <w:szCs w:val="24"/>
          <w:lang w:eastAsia="tr-TR"/>
        </w:rPr>
        <w:t xml:space="preserve"> zihinsel açıdan yoğundur. </w:t>
      </w:r>
    </w:p>
    <w:p w14:paraId="499466A3" w14:textId="77777777" w:rsidR="007B7606" w:rsidRPr="008853E9" w:rsidRDefault="007B7606" w:rsidP="007B7606">
      <w:pPr>
        <w:jc w:val="both"/>
        <w:rPr>
          <w:rFonts w:ascii="Times New Roman" w:hAnsi="Times New Roman"/>
          <w:sz w:val="24"/>
          <w:szCs w:val="24"/>
        </w:rPr>
      </w:pPr>
      <w:r w:rsidRPr="008853E9">
        <w:rPr>
          <w:rFonts w:ascii="Times New Roman" w:eastAsia="Times New Roman" w:hAnsi="Times New Roman"/>
          <w:sz w:val="24"/>
          <w:szCs w:val="24"/>
          <w:lang w:eastAsia="tr-TR"/>
        </w:rPr>
        <w:lastRenderedPageBreak/>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37722E" w:rsidRPr="008853E9" w14:paraId="493CECAC" w14:textId="77777777" w:rsidTr="0037722E">
        <w:trPr>
          <w:trHeight w:val="510"/>
        </w:trPr>
        <w:tc>
          <w:tcPr>
            <w:tcW w:w="881" w:type="dxa"/>
            <w:shd w:val="clear" w:color="auto" w:fill="BDD6EE"/>
            <w:vAlign w:val="center"/>
          </w:tcPr>
          <w:p w14:paraId="3A5C6EC0" w14:textId="77777777" w:rsidR="0037722E" w:rsidRPr="008853E9" w:rsidRDefault="0037722E" w:rsidP="004F65C6">
            <w:pPr>
              <w:spacing w:after="0"/>
              <w:rPr>
                <w:rFonts w:ascii="Times New Roman" w:hAnsi="Times New Roman"/>
                <w:b/>
                <w:sz w:val="20"/>
                <w:szCs w:val="20"/>
              </w:rPr>
            </w:pPr>
            <w:bookmarkStart w:id="15" w:name="_Hlk67659307"/>
            <w:r w:rsidRPr="008853E9">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8853E9" w:rsidRDefault="0037722E" w:rsidP="0037722E">
            <w:pPr>
              <w:pStyle w:val="ListeParagraf"/>
              <w:numPr>
                <w:ilvl w:val="0"/>
                <w:numId w:val="8"/>
              </w:numPr>
              <w:spacing w:after="0"/>
              <w:ind w:left="474"/>
              <w:rPr>
                <w:rFonts w:ascii="Times New Roman" w:hAnsi="Times New Roman"/>
                <w:b/>
                <w:sz w:val="20"/>
                <w:szCs w:val="20"/>
              </w:rPr>
            </w:pPr>
            <w:r w:rsidRPr="008853E9">
              <w:rPr>
                <w:rFonts w:ascii="Times New Roman" w:hAnsi="Times New Roman"/>
                <w:b/>
                <w:sz w:val="20"/>
                <w:szCs w:val="20"/>
              </w:rPr>
              <w:t>İSG ve çevre koruma ile ilgili kuralları takip etmek</w:t>
            </w:r>
          </w:p>
        </w:tc>
      </w:tr>
      <w:tr w:rsidR="0037722E" w:rsidRPr="008853E9" w14:paraId="534C2FD7" w14:textId="77777777" w:rsidTr="0037722E">
        <w:trPr>
          <w:trHeight w:val="510"/>
        </w:trPr>
        <w:tc>
          <w:tcPr>
            <w:tcW w:w="3329" w:type="dxa"/>
            <w:gridSpan w:val="2"/>
            <w:shd w:val="clear" w:color="auto" w:fill="BDD6EE"/>
            <w:vAlign w:val="center"/>
          </w:tcPr>
          <w:p w14:paraId="415067A3"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Mesleki Bilgiler ve Uygulama Becerileri</w:t>
            </w:r>
          </w:p>
        </w:tc>
      </w:tr>
      <w:tr w:rsidR="0037722E" w:rsidRPr="008853E9" w14:paraId="69098FE5" w14:textId="77777777" w:rsidTr="0037722E">
        <w:trPr>
          <w:trHeight w:val="510"/>
        </w:trPr>
        <w:tc>
          <w:tcPr>
            <w:tcW w:w="881" w:type="dxa"/>
            <w:shd w:val="clear" w:color="auto" w:fill="BDD6EE"/>
            <w:vAlign w:val="center"/>
          </w:tcPr>
          <w:p w14:paraId="2CD41C41"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2448" w:type="dxa"/>
            <w:shd w:val="clear" w:color="auto" w:fill="BDD6EE"/>
            <w:vAlign w:val="center"/>
          </w:tcPr>
          <w:p w14:paraId="604CB89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739" w:type="dxa"/>
            <w:shd w:val="clear" w:color="auto" w:fill="BDD6EE"/>
            <w:vAlign w:val="center"/>
          </w:tcPr>
          <w:p w14:paraId="7A523D90"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6283" w:type="dxa"/>
            <w:shd w:val="clear" w:color="auto" w:fill="BDD6EE"/>
            <w:vAlign w:val="center"/>
          </w:tcPr>
          <w:p w14:paraId="4010ACC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4492" w:type="dxa"/>
            <w:vMerge/>
            <w:shd w:val="clear" w:color="auto" w:fill="BDD6EE"/>
          </w:tcPr>
          <w:p w14:paraId="5AC23F77" w14:textId="77777777" w:rsidR="0037722E" w:rsidRPr="008853E9" w:rsidRDefault="0037722E" w:rsidP="004F65C6">
            <w:pPr>
              <w:spacing w:after="0"/>
              <w:rPr>
                <w:rFonts w:ascii="Times New Roman" w:hAnsi="Times New Roman"/>
                <w:b/>
                <w:sz w:val="20"/>
                <w:szCs w:val="20"/>
              </w:rPr>
            </w:pPr>
          </w:p>
        </w:tc>
      </w:tr>
      <w:tr w:rsidR="0037722E" w:rsidRPr="008853E9"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Acil durum türleri ve acil durum talimatlarına uygun davranma</w:t>
            </w:r>
          </w:p>
          <w:p w14:paraId="7E712798"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Çalışma ortamındaki risk ve tehlikeler</w:t>
            </w:r>
          </w:p>
          <w:p w14:paraId="32513380"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Çalışma ortamındaki risk ve tehlikeleri belirleme yöntem ve teknikleri</w:t>
            </w:r>
          </w:p>
          <w:p w14:paraId="70317DE1"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Enerji verimliliği ve temel tasarruf uygulamaları</w:t>
            </w:r>
          </w:p>
          <w:p w14:paraId="35B70C69"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İş sağlığı ve güvenliğinde işverenlerin ve çalışanların hukuki yükümlülükleri</w:t>
            </w:r>
          </w:p>
          <w:p w14:paraId="4A63F2BC"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 xml:space="preserve">Temel atık yönetimi </w:t>
            </w:r>
          </w:p>
        </w:tc>
      </w:tr>
      <w:tr w:rsidR="0037722E" w:rsidRPr="008853E9"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8853E9" w:rsidRDefault="0037722E" w:rsidP="004F65C6">
            <w:pPr>
              <w:spacing w:after="0"/>
              <w:rPr>
                <w:rFonts w:ascii="Times New Roman" w:hAnsi="Times New Roman"/>
                <w:sz w:val="20"/>
                <w:szCs w:val="20"/>
              </w:rPr>
            </w:pPr>
          </w:p>
        </w:tc>
      </w:tr>
      <w:tr w:rsidR="0037722E" w:rsidRPr="008853E9" w14:paraId="16655966" w14:textId="77777777" w:rsidTr="0037722E">
        <w:trPr>
          <w:trHeight w:val="530"/>
        </w:trPr>
        <w:tc>
          <w:tcPr>
            <w:tcW w:w="881" w:type="dxa"/>
            <w:vMerge/>
            <w:shd w:val="clear" w:color="auto" w:fill="FFFFFF"/>
            <w:vAlign w:val="center"/>
          </w:tcPr>
          <w:p w14:paraId="6BB5D0DE"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8853E9" w:rsidRDefault="0037722E" w:rsidP="004F65C6">
            <w:pPr>
              <w:spacing w:after="0"/>
              <w:rPr>
                <w:rFonts w:ascii="Times New Roman" w:hAnsi="Times New Roman"/>
                <w:sz w:val="20"/>
                <w:szCs w:val="20"/>
              </w:rPr>
            </w:pPr>
          </w:p>
        </w:tc>
      </w:tr>
      <w:tr w:rsidR="0037722E" w:rsidRPr="008853E9"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8853E9" w:rsidRDefault="0037722E" w:rsidP="004F65C6">
            <w:pPr>
              <w:spacing w:after="0"/>
              <w:rPr>
                <w:rFonts w:ascii="Times New Roman" w:hAnsi="Times New Roman"/>
                <w:sz w:val="20"/>
                <w:szCs w:val="20"/>
              </w:rPr>
            </w:pPr>
          </w:p>
        </w:tc>
      </w:tr>
      <w:tr w:rsidR="0037722E" w:rsidRPr="008853E9"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8853E9" w:rsidRDefault="0037722E" w:rsidP="004F65C6">
            <w:pPr>
              <w:spacing w:after="0"/>
              <w:rPr>
                <w:rFonts w:ascii="Times New Roman" w:hAnsi="Times New Roman"/>
                <w:sz w:val="20"/>
                <w:szCs w:val="20"/>
              </w:rPr>
            </w:pPr>
          </w:p>
        </w:tc>
      </w:tr>
      <w:tr w:rsidR="0037722E" w:rsidRPr="008853E9"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8853E9" w:rsidRDefault="0037722E" w:rsidP="004F65C6">
            <w:pPr>
              <w:spacing w:after="0"/>
              <w:rPr>
                <w:rFonts w:ascii="Times New Roman" w:hAnsi="Times New Roman"/>
                <w:sz w:val="20"/>
                <w:szCs w:val="20"/>
              </w:rPr>
            </w:pPr>
          </w:p>
        </w:tc>
      </w:tr>
      <w:tr w:rsidR="0037722E" w:rsidRPr="008853E9" w14:paraId="0EEAEDFC" w14:textId="77777777" w:rsidTr="0037722E">
        <w:trPr>
          <w:trHeight w:val="833"/>
        </w:trPr>
        <w:tc>
          <w:tcPr>
            <w:tcW w:w="881" w:type="dxa"/>
            <w:vMerge w:val="restart"/>
            <w:shd w:val="clear" w:color="auto" w:fill="FFFFFF"/>
            <w:vAlign w:val="center"/>
          </w:tcPr>
          <w:p w14:paraId="4CE71525"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A.3.1</w:t>
            </w:r>
          </w:p>
        </w:tc>
        <w:tc>
          <w:tcPr>
            <w:tcW w:w="6283" w:type="dxa"/>
            <w:shd w:val="clear" w:color="auto" w:fill="FFFFFF"/>
            <w:vAlign w:val="center"/>
          </w:tcPr>
          <w:p w14:paraId="6AD6F03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8853E9" w:rsidRDefault="0037722E" w:rsidP="004F65C6">
            <w:pPr>
              <w:spacing w:after="0"/>
              <w:rPr>
                <w:rFonts w:ascii="Times New Roman" w:hAnsi="Times New Roman"/>
                <w:sz w:val="20"/>
                <w:szCs w:val="20"/>
              </w:rPr>
            </w:pPr>
          </w:p>
        </w:tc>
      </w:tr>
      <w:tr w:rsidR="0037722E" w:rsidRPr="008853E9"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8853E9"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8853E9"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A.3.2</w:t>
            </w:r>
          </w:p>
        </w:tc>
        <w:tc>
          <w:tcPr>
            <w:tcW w:w="6283" w:type="dxa"/>
            <w:shd w:val="clear" w:color="auto" w:fill="FFFFFF"/>
            <w:vAlign w:val="center"/>
          </w:tcPr>
          <w:p w14:paraId="259B651A"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8853E9"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37722E" w:rsidRPr="008853E9" w14:paraId="00CF84E6" w14:textId="77777777" w:rsidTr="004F65C6">
        <w:trPr>
          <w:trHeight w:val="510"/>
          <w:tblHeader/>
        </w:trPr>
        <w:tc>
          <w:tcPr>
            <w:tcW w:w="829" w:type="dxa"/>
            <w:shd w:val="clear" w:color="auto" w:fill="BDD6EE"/>
            <w:vAlign w:val="center"/>
          </w:tcPr>
          <w:p w14:paraId="541AC754" w14:textId="77777777" w:rsidR="0037722E" w:rsidRPr="008853E9" w:rsidRDefault="0037722E" w:rsidP="004F65C6">
            <w:pPr>
              <w:spacing w:after="0"/>
              <w:rPr>
                <w:rFonts w:ascii="Times New Roman" w:hAnsi="Times New Roman"/>
                <w:b/>
                <w:sz w:val="20"/>
                <w:szCs w:val="20"/>
              </w:rPr>
            </w:pPr>
            <w:bookmarkStart w:id="16" w:name="_Hlk67659322"/>
            <w:r w:rsidRPr="008853E9">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8853E9" w:rsidRDefault="0037722E" w:rsidP="005E34B2">
            <w:pPr>
              <w:pStyle w:val="ListeParagraf"/>
              <w:numPr>
                <w:ilvl w:val="0"/>
                <w:numId w:val="8"/>
              </w:numPr>
              <w:spacing w:after="0"/>
              <w:ind w:left="480"/>
              <w:rPr>
                <w:rFonts w:ascii="Times New Roman" w:hAnsi="Times New Roman"/>
                <w:b/>
                <w:sz w:val="20"/>
                <w:szCs w:val="20"/>
              </w:rPr>
            </w:pPr>
            <w:r w:rsidRPr="008853E9">
              <w:rPr>
                <w:rFonts w:ascii="Times New Roman" w:hAnsi="Times New Roman"/>
                <w:b/>
                <w:sz w:val="20"/>
                <w:szCs w:val="20"/>
              </w:rPr>
              <w:t>İş süreçlerinin kuruluş prosedürlerine ve kalite gerekliliklerine uygunluğunu sağlamak</w:t>
            </w:r>
          </w:p>
        </w:tc>
      </w:tr>
      <w:tr w:rsidR="0037722E" w:rsidRPr="008853E9" w14:paraId="6CB41E34" w14:textId="77777777" w:rsidTr="004F65C6">
        <w:trPr>
          <w:trHeight w:val="510"/>
          <w:tblHeader/>
        </w:trPr>
        <w:tc>
          <w:tcPr>
            <w:tcW w:w="3137" w:type="dxa"/>
            <w:gridSpan w:val="2"/>
            <w:shd w:val="clear" w:color="auto" w:fill="BDD6EE"/>
            <w:vAlign w:val="center"/>
          </w:tcPr>
          <w:p w14:paraId="342A1D4F"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Mesleki Bilgiler ve Uygulama Becerileri</w:t>
            </w:r>
          </w:p>
        </w:tc>
      </w:tr>
      <w:tr w:rsidR="0037722E" w:rsidRPr="008853E9" w14:paraId="5EB183A3" w14:textId="77777777" w:rsidTr="004F65C6">
        <w:trPr>
          <w:trHeight w:val="510"/>
          <w:tblHeader/>
        </w:trPr>
        <w:tc>
          <w:tcPr>
            <w:tcW w:w="829" w:type="dxa"/>
            <w:shd w:val="clear" w:color="auto" w:fill="BDD6EE"/>
            <w:vAlign w:val="center"/>
          </w:tcPr>
          <w:p w14:paraId="54F7910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2308" w:type="dxa"/>
            <w:shd w:val="clear" w:color="auto" w:fill="BDD6EE"/>
            <w:vAlign w:val="center"/>
          </w:tcPr>
          <w:p w14:paraId="38836ED1"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698" w:type="dxa"/>
            <w:shd w:val="clear" w:color="auto" w:fill="BDD6EE"/>
            <w:vAlign w:val="center"/>
          </w:tcPr>
          <w:p w14:paraId="253F2763"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5923" w:type="dxa"/>
            <w:shd w:val="clear" w:color="auto" w:fill="BDD6EE"/>
            <w:vAlign w:val="center"/>
          </w:tcPr>
          <w:p w14:paraId="02D6C42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4234" w:type="dxa"/>
            <w:vMerge/>
            <w:shd w:val="clear" w:color="auto" w:fill="BDD6EE"/>
          </w:tcPr>
          <w:p w14:paraId="0430C991" w14:textId="77777777" w:rsidR="0037722E" w:rsidRPr="008853E9" w:rsidRDefault="0037722E" w:rsidP="004F65C6">
            <w:pPr>
              <w:spacing w:after="0"/>
              <w:rPr>
                <w:rFonts w:ascii="Times New Roman" w:hAnsi="Times New Roman"/>
                <w:b/>
                <w:sz w:val="20"/>
                <w:szCs w:val="20"/>
              </w:rPr>
            </w:pPr>
          </w:p>
        </w:tc>
      </w:tr>
      <w:tr w:rsidR="005E34B2" w:rsidRPr="008853E9" w14:paraId="36F9EE68" w14:textId="77777777" w:rsidTr="005E34B2">
        <w:trPr>
          <w:trHeight w:val="907"/>
        </w:trPr>
        <w:tc>
          <w:tcPr>
            <w:tcW w:w="829" w:type="dxa"/>
            <w:vMerge w:val="restart"/>
            <w:shd w:val="clear" w:color="auto" w:fill="FFFFFF"/>
            <w:vAlign w:val="center"/>
          </w:tcPr>
          <w:p w14:paraId="5B13EB61" w14:textId="0E69E86F"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8853E9" w:rsidRDefault="005E34B2" w:rsidP="005E34B2">
            <w:pPr>
              <w:spacing w:after="0"/>
              <w:rPr>
                <w:rFonts w:ascii="Times New Roman" w:hAnsi="Times New Roman"/>
                <w:sz w:val="20"/>
                <w:szCs w:val="20"/>
              </w:rPr>
            </w:pPr>
            <w:r w:rsidRPr="008853E9">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Dosya ve kayıtların dijital ve fiziksel güvenlik önlemleri</w:t>
            </w:r>
          </w:p>
          <w:p w14:paraId="0459C200"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İş süreçlerinde bilgi gizliliği ve güvenliğini sağlamaya yönelik erişim önlemleri</w:t>
            </w:r>
          </w:p>
          <w:p w14:paraId="02743533"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İş süreçlerinde kalite gerekliliklerini sağlama</w:t>
            </w:r>
          </w:p>
          <w:p w14:paraId="3F2985AC"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Kişisel verilerin korunması ile ilgili temel hukuki ve idari düzenlemeler</w:t>
            </w:r>
          </w:p>
        </w:tc>
      </w:tr>
      <w:tr w:rsidR="005E34B2" w:rsidRPr="008853E9" w14:paraId="3E663A11" w14:textId="77777777" w:rsidTr="005E34B2">
        <w:trPr>
          <w:trHeight w:val="875"/>
        </w:trPr>
        <w:tc>
          <w:tcPr>
            <w:tcW w:w="829" w:type="dxa"/>
            <w:vMerge/>
            <w:shd w:val="clear" w:color="auto" w:fill="FFFFFF"/>
            <w:vAlign w:val="center"/>
          </w:tcPr>
          <w:p w14:paraId="1CE8ADA2" w14:textId="4A2F8AC1"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8853E9" w:rsidRDefault="005E34B2" w:rsidP="005E34B2">
            <w:pPr>
              <w:spacing w:after="0"/>
              <w:rPr>
                <w:rFonts w:ascii="Times New Roman" w:hAnsi="Times New Roman"/>
                <w:sz w:val="20"/>
                <w:szCs w:val="20"/>
              </w:rPr>
            </w:pPr>
          </w:p>
        </w:tc>
      </w:tr>
      <w:tr w:rsidR="005E34B2" w:rsidRPr="008853E9" w14:paraId="435660A5" w14:textId="77777777" w:rsidTr="00F42FDB">
        <w:trPr>
          <w:trHeight w:val="680"/>
        </w:trPr>
        <w:tc>
          <w:tcPr>
            <w:tcW w:w="829" w:type="dxa"/>
            <w:vMerge/>
            <w:shd w:val="clear" w:color="auto" w:fill="FFFFFF"/>
            <w:vAlign w:val="center"/>
          </w:tcPr>
          <w:p w14:paraId="72CE7756"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8853E9" w:rsidRDefault="005E34B2" w:rsidP="005E34B2">
            <w:pPr>
              <w:spacing w:after="0"/>
              <w:rPr>
                <w:rFonts w:ascii="Times New Roman" w:hAnsi="Times New Roman"/>
                <w:sz w:val="20"/>
                <w:szCs w:val="20"/>
              </w:rPr>
            </w:pPr>
          </w:p>
        </w:tc>
      </w:tr>
      <w:tr w:rsidR="005E34B2" w:rsidRPr="008853E9" w14:paraId="78D8D45E" w14:textId="77777777" w:rsidTr="00F42FDB">
        <w:trPr>
          <w:trHeight w:val="403"/>
        </w:trPr>
        <w:tc>
          <w:tcPr>
            <w:tcW w:w="829" w:type="dxa"/>
            <w:vMerge/>
            <w:shd w:val="clear" w:color="auto" w:fill="FFFFFF"/>
            <w:vAlign w:val="center"/>
          </w:tcPr>
          <w:p w14:paraId="63C666D1"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8853E9" w:rsidRDefault="005E34B2" w:rsidP="005E34B2">
            <w:pPr>
              <w:spacing w:after="0"/>
              <w:rPr>
                <w:rFonts w:ascii="Times New Roman" w:hAnsi="Times New Roman"/>
                <w:sz w:val="20"/>
                <w:szCs w:val="20"/>
              </w:rPr>
            </w:pPr>
          </w:p>
        </w:tc>
      </w:tr>
      <w:tr w:rsidR="005E34B2" w:rsidRPr="008853E9" w14:paraId="4D2DA178" w14:textId="77777777" w:rsidTr="005E34B2">
        <w:trPr>
          <w:trHeight w:val="743"/>
        </w:trPr>
        <w:tc>
          <w:tcPr>
            <w:tcW w:w="829" w:type="dxa"/>
            <w:vMerge/>
            <w:shd w:val="clear" w:color="auto" w:fill="FFFFFF"/>
            <w:vAlign w:val="center"/>
          </w:tcPr>
          <w:p w14:paraId="31580C1E"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8853E9" w:rsidRDefault="005E34B2" w:rsidP="005E34B2">
            <w:pPr>
              <w:spacing w:after="0"/>
              <w:rPr>
                <w:rFonts w:ascii="Times New Roman" w:hAnsi="Times New Roman"/>
                <w:sz w:val="20"/>
                <w:szCs w:val="20"/>
              </w:rPr>
            </w:pPr>
          </w:p>
        </w:tc>
      </w:tr>
      <w:tr w:rsidR="005E34B2" w:rsidRPr="008853E9" w14:paraId="6F6802DD" w14:textId="77777777" w:rsidTr="00F42FDB">
        <w:trPr>
          <w:trHeight w:val="551"/>
        </w:trPr>
        <w:tc>
          <w:tcPr>
            <w:tcW w:w="829" w:type="dxa"/>
            <w:vMerge/>
            <w:shd w:val="clear" w:color="auto" w:fill="FFFFFF"/>
            <w:vAlign w:val="center"/>
          </w:tcPr>
          <w:p w14:paraId="6A986098"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8853E9" w:rsidRDefault="005E34B2" w:rsidP="005E34B2">
            <w:pPr>
              <w:spacing w:after="0"/>
              <w:rPr>
                <w:rFonts w:ascii="Times New Roman" w:hAnsi="Times New Roman"/>
                <w:sz w:val="20"/>
                <w:szCs w:val="20"/>
              </w:rPr>
            </w:pPr>
          </w:p>
        </w:tc>
      </w:tr>
      <w:tr w:rsidR="005E34B2" w:rsidRPr="008853E9" w14:paraId="194EA4EB" w14:textId="77777777" w:rsidTr="004F65C6">
        <w:trPr>
          <w:trHeight w:val="533"/>
        </w:trPr>
        <w:tc>
          <w:tcPr>
            <w:tcW w:w="829" w:type="dxa"/>
            <w:vMerge w:val="restart"/>
            <w:shd w:val="clear" w:color="auto" w:fill="FFFFFF"/>
            <w:vAlign w:val="center"/>
          </w:tcPr>
          <w:p w14:paraId="622A6D3C" w14:textId="69AF583D"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8853E9" w:rsidRDefault="005E34B2" w:rsidP="005E34B2">
            <w:pPr>
              <w:spacing w:after="0"/>
              <w:rPr>
                <w:rFonts w:ascii="Times New Roman" w:hAnsi="Times New Roman"/>
                <w:sz w:val="20"/>
                <w:szCs w:val="20"/>
              </w:rPr>
            </w:pPr>
            <w:r w:rsidRPr="008853E9">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B.3.1</w:t>
            </w:r>
          </w:p>
        </w:tc>
        <w:tc>
          <w:tcPr>
            <w:tcW w:w="5923" w:type="dxa"/>
            <w:shd w:val="clear" w:color="auto" w:fill="FFFFFF"/>
            <w:vAlign w:val="center"/>
          </w:tcPr>
          <w:p w14:paraId="18B77EDA"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8853E9" w:rsidRDefault="005E34B2" w:rsidP="005E34B2">
            <w:pPr>
              <w:spacing w:after="0"/>
              <w:rPr>
                <w:rFonts w:ascii="Times New Roman" w:hAnsi="Times New Roman"/>
                <w:sz w:val="20"/>
                <w:szCs w:val="20"/>
              </w:rPr>
            </w:pPr>
          </w:p>
        </w:tc>
      </w:tr>
      <w:tr w:rsidR="005E34B2" w:rsidRPr="008853E9" w14:paraId="0E041736" w14:textId="77777777" w:rsidTr="004F65C6">
        <w:trPr>
          <w:trHeight w:val="427"/>
        </w:trPr>
        <w:tc>
          <w:tcPr>
            <w:tcW w:w="829" w:type="dxa"/>
            <w:vMerge/>
            <w:shd w:val="clear" w:color="auto" w:fill="FFFFFF"/>
            <w:vAlign w:val="center"/>
          </w:tcPr>
          <w:p w14:paraId="79197DCB"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B.2.2</w:t>
            </w:r>
          </w:p>
        </w:tc>
        <w:tc>
          <w:tcPr>
            <w:tcW w:w="5923" w:type="dxa"/>
            <w:shd w:val="clear" w:color="auto" w:fill="FFFFFF"/>
            <w:vAlign w:val="center"/>
          </w:tcPr>
          <w:p w14:paraId="2974DB00"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8853E9" w:rsidRDefault="005E34B2" w:rsidP="005E34B2">
            <w:pPr>
              <w:spacing w:after="0"/>
              <w:rPr>
                <w:rFonts w:ascii="Times New Roman" w:hAnsi="Times New Roman"/>
                <w:sz w:val="20"/>
                <w:szCs w:val="20"/>
              </w:rPr>
            </w:pPr>
          </w:p>
        </w:tc>
      </w:tr>
      <w:tr w:rsidR="005E34B2" w:rsidRPr="008853E9" w14:paraId="544D078E" w14:textId="77777777" w:rsidTr="004F65C6">
        <w:trPr>
          <w:trHeight w:val="661"/>
        </w:trPr>
        <w:tc>
          <w:tcPr>
            <w:tcW w:w="829" w:type="dxa"/>
            <w:vMerge/>
            <w:shd w:val="clear" w:color="auto" w:fill="FFFFFF"/>
            <w:vAlign w:val="center"/>
          </w:tcPr>
          <w:p w14:paraId="4DFB3947"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B.2.3</w:t>
            </w:r>
          </w:p>
        </w:tc>
        <w:tc>
          <w:tcPr>
            <w:tcW w:w="5923" w:type="dxa"/>
            <w:shd w:val="clear" w:color="auto" w:fill="FFFFFF"/>
            <w:vAlign w:val="center"/>
          </w:tcPr>
          <w:p w14:paraId="2260EA6A"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8853E9" w:rsidRDefault="005E34B2" w:rsidP="005E34B2">
            <w:pPr>
              <w:spacing w:after="0"/>
              <w:rPr>
                <w:rFonts w:ascii="Times New Roman" w:hAnsi="Times New Roman"/>
                <w:sz w:val="20"/>
                <w:szCs w:val="20"/>
              </w:rPr>
            </w:pPr>
          </w:p>
        </w:tc>
      </w:tr>
      <w:tr w:rsidR="005E34B2" w:rsidRPr="008853E9" w14:paraId="6B74EDD4" w14:textId="77777777" w:rsidTr="005E34B2">
        <w:trPr>
          <w:trHeight w:val="708"/>
        </w:trPr>
        <w:tc>
          <w:tcPr>
            <w:tcW w:w="829" w:type="dxa"/>
            <w:vMerge/>
            <w:shd w:val="clear" w:color="auto" w:fill="FFFFFF"/>
            <w:vAlign w:val="center"/>
          </w:tcPr>
          <w:p w14:paraId="2A27A47C"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B.2.4</w:t>
            </w:r>
          </w:p>
        </w:tc>
        <w:tc>
          <w:tcPr>
            <w:tcW w:w="5923" w:type="dxa"/>
            <w:shd w:val="clear" w:color="auto" w:fill="FFFFFF"/>
            <w:vAlign w:val="center"/>
          </w:tcPr>
          <w:p w14:paraId="03E68C3D" w14:textId="77777777" w:rsidR="005E34B2" w:rsidRPr="008853E9" w:rsidRDefault="005E34B2" w:rsidP="005E34B2">
            <w:pPr>
              <w:spacing w:after="0"/>
              <w:jc w:val="both"/>
              <w:rPr>
                <w:rFonts w:ascii="Times New Roman" w:hAnsi="Times New Roman"/>
                <w:sz w:val="20"/>
                <w:szCs w:val="20"/>
                <w:highlight w:val="yellow"/>
              </w:rPr>
            </w:pPr>
            <w:r w:rsidRPr="008853E9">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8853E9" w:rsidRDefault="005E34B2" w:rsidP="005E34B2">
            <w:pPr>
              <w:spacing w:after="0"/>
              <w:rPr>
                <w:rFonts w:ascii="Times New Roman" w:hAnsi="Times New Roman"/>
                <w:sz w:val="20"/>
                <w:szCs w:val="20"/>
              </w:rPr>
            </w:pPr>
          </w:p>
        </w:tc>
      </w:tr>
      <w:bookmarkEnd w:id="16"/>
    </w:tbl>
    <w:p w14:paraId="5CEC68C2" w14:textId="6DD9B4AD"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53F5540C" w14:textId="7CFEE53F" w:rsidR="005E34B2" w:rsidRDefault="005E34B2"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0459C16B" w:rsidR="003F3738"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97521A" w:rsidRPr="00E2799F">
              <w:rPr>
                <w:rFonts w:ascii="Times New Roman" w:hAnsi="Times New Roman"/>
                <w:b/>
                <w:sz w:val="20"/>
                <w:szCs w:val="20"/>
              </w:rPr>
              <w:t>n</w:t>
            </w:r>
            <w:r w:rsidR="00CC1FBF" w:rsidRPr="00E2799F">
              <w:rPr>
                <w:rFonts w:ascii="Times New Roman" w:hAnsi="Times New Roman"/>
                <w:b/>
                <w:sz w:val="20"/>
                <w:szCs w:val="20"/>
              </w:rPr>
              <w:t xml:space="preserve">akit yönetimi faaliyetlerini </w:t>
            </w:r>
            <w:r w:rsidR="008853E9">
              <w:rPr>
                <w:rFonts w:ascii="Times New Roman" w:hAnsi="Times New Roman"/>
                <w:b/>
                <w:sz w:val="20"/>
                <w:szCs w:val="20"/>
              </w:rPr>
              <w:t>yönetmek</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8853E9" w:rsidRPr="00562C87" w14:paraId="71D34EB7" w14:textId="77777777" w:rsidTr="0097521A">
        <w:trPr>
          <w:trHeight w:val="765"/>
        </w:trPr>
        <w:tc>
          <w:tcPr>
            <w:tcW w:w="830" w:type="dxa"/>
            <w:vMerge w:val="restart"/>
            <w:tcBorders>
              <w:bottom w:val="single" w:sz="4" w:space="0" w:color="000000"/>
            </w:tcBorders>
            <w:shd w:val="clear" w:color="auto" w:fill="FFFFFF"/>
            <w:vAlign w:val="center"/>
          </w:tcPr>
          <w:p w14:paraId="1439DB14" w14:textId="30B5AE2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308" w:type="dxa"/>
            <w:vMerge w:val="restart"/>
            <w:shd w:val="clear" w:color="auto" w:fill="FFFFFF"/>
            <w:vAlign w:val="center"/>
          </w:tcPr>
          <w:p w14:paraId="3FE96439" w14:textId="77777777" w:rsidR="008853E9" w:rsidRDefault="008853E9" w:rsidP="008853E9">
            <w:pPr>
              <w:spacing w:after="0"/>
              <w:rPr>
                <w:rFonts w:ascii="Times New Roman" w:hAnsi="Times New Roman"/>
                <w:sz w:val="20"/>
                <w:szCs w:val="20"/>
              </w:rPr>
            </w:pPr>
          </w:p>
          <w:p w14:paraId="0A9651EE" w14:textId="77B6A895" w:rsidR="008853E9" w:rsidRPr="0097521A" w:rsidRDefault="008853E9" w:rsidP="008853E9">
            <w:pPr>
              <w:spacing w:after="0"/>
              <w:rPr>
                <w:rFonts w:ascii="Times New Roman" w:hAnsi="Times New Roman"/>
                <w:sz w:val="20"/>
                <w:szCs w:val="20"/>
              </w:rPr>
            </w:pPr>
            <w:r>
              <w:rPr>
                <w:rFonts w:ascii="Times New Roman" w:hAnsi="Times New Roman"/>
                <w:sz w:val="20"/>
                <w:szCs w:val="20"/>
              </w:rPr>
              <w:t>Banka ve finansal kuruluş ilişkilerini koordine etmek</w:t>
            </w:r>
          </w:p>
        </w:tc>
        <w:tc>
          <w:tcPr>
            <w:tcW w:w="697" w:type="dxa"/>
            <w:tcBorders>
              <w:bottom w:val="single" w:sz="4" w:space="0" w:color="000000"/>
            </w:tcBorders>
            <w:shd w:val="clear" w:color="auto" w:fill="FFFFFF"/>
            <w:vAlign w:val="center"/>
          </w:tcPr>
          <w:p w14:paraId="43D1DA21" w14:textId="0D703346"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C.1</w:t>
            </w:r>
            <w:r w:rsidRPr="00D7392D">
              <w:rPr>
                <w:rFonts w:ascii="Times New Roman" w:hAnsi="Times New Roman"/>
                <w:b/>
                <w:sz w:val="20"/>
                <w:szCs w:val="20"/>
              </w:rPr>
              <w:t>.1</w:t>
            </w:r>
          </w:p>
        </w:tc>
        <w:tc>
          <w:tcPr>
            <w:tcW w:w="5923" w:type="dxa"/>
            <w:tcBorders>
              <w:bottom w:val="single" w:sz="4" w:space="0" w:color="000000"/>
            </w:tcBorders>
            <w:shd w:val="clear" w:color="auto" w:fill="FFFFFF"/>
            <w:vAlign w:val="center"/>
          </w:tcPr>
          <w:p w14:paraId="64A9F8A3" w14:textId="59D45B04" w:rsidR="008853E9" w:rsidRPr="00D7392D" w:rsidRDefault="008853E9" w:rsidP="008853E9">
            <w:pPr>
              <w:spacing w:after="0"/>
              <w:rPr>
                <w:rFonts w:ascii="Times New Roman" w:hAnsi="Times New Roman"/>
                <w:sz w:val="20"/>
                <w:szCs w:val="20"/>
              </w:rPr>
            </w:pPr>
            <w:r>
              <w:rPr>
                <w:rFonts w:ascii="Times New Roman" w:hAnsi="Times New Roman"/>
                <w:sz w:val="20"/>
                <w:szCs w:val="20"/>
              </w:rPr>
              <w:t>Optimum likidite dengesinin sağlanması için şirket içi değerlendirme sürecini yönetir.</w:t>
            </w:r>
          </w:p>
        </w:tc>
        <w:tc>
          <w:tcPr>
            <w:tcW w:w="4234" w:type="dxa"/>
            <w:vMerge w:val="restart"/>
            <w:shd w:val="clear" w:color="auto" w:fill="FFFFFF"/>
          </w:tcPr>
          <w:p w14:paraId="67B470A9" w14:textId="31B0E9DF"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Pr>
                <w:rFonts w:ascii="Times New Roman" w:hAnsi="Times New Roman"/>
                <w:sz w:val="20"/>
                <w:szCs w:val="20"/>
              </w:rPr>
              <w:t>araçlar</w:t>
            </w:r>
          </w:p>
          <w:p w14:paraId="4E8DA686" w14:textId="4062CEC5"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8853E9"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8C1FCC2" w14:textId="77777777" w:rsidR="008853E9"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Fon türleri ve özellikleri</w:t>
            </w:r>
          </w:p>
          <w:p w14:paraId="750A7E4F" w14:textId="77777777" w:rsidR="008853E9"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E9C82C1" w14:textId="77777777" w:rsidR="008853E9"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Fonlama ihtiyacını analiz etme</w:t>
            </w:r>
          </w:p>
          <w:p w14:paraId="4550E8E0" w14:textId="77777777"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Çalışma sermayesi yönetimi</w:t>
            </w:r>
          </w:p>
          <w:p w14:paraId="3D8C9F6B" w14:textId="77777777" w:rsidR="008853E9" w:rsidRPr="0097521A" w:rsidRDefault="008853E9" w:rsidP="008853E9">
            <w:pPr>
              <w:pStyle w:val="ListeParagraf"/>
              <w:spacing w:after="0"/>
              <w:ind w:left="535"/>
              <w:rPr>
                <w:rFonts w:ascii="Times New Roman" w:hAnsi="Times New Roman"/>
                <w:sz w:val="20"/>
                <w:szCs w:val="20"/>
              </w:rPr>
            </w:pPr>
          </w:p>
          <w:p w14:paraId="642C0C73" w14:textId="77777777" w:rsidR="008853E9" w:rsidRPr="0097521A" w:rsidRDefault="008853E9" w:rsidP="008853E9">
            <w:pPr>
              <w:spacing w:after="0"/>
              <w:ind w:left="175"/>
              <w:rPr>
                <w:rFonts w:ascii="Times New Roman" w:hAnsi="Times New Roman"/>
                <w:sz w:val="20"/>
                <w:szCs w:val="20"/>
              </w:rPr>
            </w:pPr>
          </w:p>
          <w:p w14:paraId="3175087C" w14:textId="44CE67F9" w:rsidR="008853E9" w:rsidRPr="0097521A" w:rsidRDefault="008853E9" w:rsidP="008853E9">
            <w:pPr>
              <w:spacing w:after="0"/>
              <w:rPr>
                <w:rFonts w:ascii="Times New Roman" w:hAnsi="Times New Roman"/>
                <w:sz w:val="20"/>
                <w:szCs w:val="20"/>
              </w:rPr>
            </w:pPr>
          </w:p>
        </w:tc>
      </w:tr>
      <w:tr w:rsidR="008853E9" w:rsidRPr="00562C87" w14:paraId="26C8FAF3" w14:textId="77777777" w:rsidTr="0097521A">
        <w:trPr>
          <w:trHeight w:val="845"/>
        </w:trPr>
        <w:tc>
          <w:tcPr>
            <w:tcW w:w="830" w:type="dxa"/>
            <w:vMerge/>
            <w:tcBorders>
              <w:bottom w:val="single" w:sz="4" w:space="0" w:color="000000"/>
            </w:tcBorders>
            <w:shd w:val="clear" w:color="auto" w:fill="FFFFFF"/>
            <w:vAlign w:val="center"/>
          </w:tcPr>
          <w:p w14:paraId="527FC23B"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0A4B461A" w14:textId="77777777" w:rsidR="008853E9" w:rsidRPr="0097521A" w:rsidRDefault="008853E9" w:rsidP="008853E9">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1A4C152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C.1</w:t>
            </w:r>
            <w:r w:rsidRPr="00D7392D">
              <w:rPr>
                <w:rFonts w:ascii="Times New Roman" w:hAnsi="Times New Roman"/>
                <w:b/>
                <w:sz w:val="20"/>
                <w:szCs w:val="20"/>
              </w:rPr>
              <w:t>.2</w:t>
            </w:r>
          </w:p>
        </w:tc>
        <w:tc>
          <w:tcPr>
            <w:tcW w:w="5923" w:type="dxa"/>
            <w:tcBorders>
              <w:bottom w:val="single" w:sz="4" w:space="0" w:color="auto"/>
            </w:tcBorders>
            <w:shd w:val="clear" w:color="auto" w:fill="FFFFFF"/>
            <w:vAlign w:val="center"/>
          </w:tcPr>
          <w:p w14:paraId="477E49B1" w14:textId="61B5C463"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Şirketin likiditesinin bankalarda en iyi fiyatla değerlendirilmesini sağlar </w:t>
            </w:r>
          </w:p>
        </w:tc>
        <w:tc>
          <w:tcPr>
            <w:tcW w:w="4234" w:type="dxa"/>
            <w:vMerge/>
            <w:shd w:val="clear" w:color="auto" w:fill="FFFFFF"/>
          </w:tcPr>
          <w:p w14:paraId="52DDEC8F" w14:textId="77777777" w:rsidR="008853E9" w:rsidRPr="00D7392D" w:rsidRDefault="008853E9" w:rsidP="008853E9">
            <w:pPr>
              <w:spacing w:after="0"/>
              <w:rPr>
                <w:rFonts w:ascii="Times New Roman" w:hAnsi="Times New Roman"/>
                <w:sz w:val="20"/>
                <w:szCs w:val="20"/>
              </w:rPr>
            </w:pPr>
          </w:p>
        </w:tc>
      </w:tr>
      <w:tr w:rsidR="008853E9"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308" w:type="dxa"/>
            <w:vMerge w:val="restart"/>
            <w:shd w:val="clear" w:color="auto" w:fill="FFFFFF"/>
            <w:vAlign w:val="center"/>
          </w:tcPr>
          <w:p w14:paraId="7A10AA77" w14:textId="3B9B2196"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Şirketin menkul kıymetlerini </w:t>
            </w:r>
            <w:r>
              <w:rPr>
                <w:rFonts w:ascii="Times New Roman" w:hAnsi="Times New Roman"/>
                <w:sz w:val="20"/>
                <w:szCs w:val="20"/>
              </w:rPr>
              <w:t xml:space="preserve">yönetmek </w:t>
            </w:r>
          </w:p>
        </w:tc>
        <w:tc>
          <w:tcPr>
            <w:tcW w:w="697" w:type="dxa"/>
            <w:tcBorders>
              <w:bottom w:val="single" w:sz="4" w:space="0" w:color="000000"/>
            </w:tcBorders>
            <w:shd w:val="clear" w:color="auto" w:fill="FFFFFF"/>
            <w:vAlign w:val="center"/>
          </w:tcPr>
          <w:p w14:paraId="6C689DF3" w14:textId="58BDCD6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C.2.1</w:t>
            </w:r>
          </w:p>
        </w:tc>
        <w:tc>
          <w:tcPr>
            <w:tcW w:w="5923" w:type="dxa"/>
            <w:tcBorders>
              <w:bottom w:val="single" w:sz="4" w:space="0" w:color="000000"/>
            </w:tcBorders>
            <w:shd w:val="clear" w:color="auto" w:fill="FFFFFF"/>
            <w:vAlign w:val="center"/>
          </w:tcPr>
          <w:p w14:paraId="048063E6" w14:textId="2601990A"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Şirket menkul kıymet yatırımlarının en iyi şekilde yapılmasını sağlar </w:t>
            </w:r>
          </w:p>
        </w:tc>
        <w:tc>
          <w:tcPr>
            <w:tcW w:w="4234" w:type="dxa"/>
            <w:vMerge/>
            <w:shd w:val="clear" w:color="auto" w:fill="FFFFFF"/>
          </w:tcPr>
          <w:p w14:paraId="4C852254" w14:textId="77777777" w:rsidR="008853E9" w:rsidRPr="00D7392D" w:rsidRDefault="008853E9" w:rsidP="008853E9">
            <w:pPr>
              <w:spacing w:after="0"/>
              <w:rPr>
                <w:rFonts w:ascii="Times New Roman" w:hAnsi="Times New Roman"/>
                <w:sz w:val="20"/>
                <w:szCs w:val="20"/>
              </w:rPr>
            </w:pPr>
          </w:p>
        </w:tc>
      </w:tr>
      <w:tr w:rsidR="008853E9" w:rsidRPr="00562C87" w14:paraId="2E9B23C2" w14:textId="77777777" w:rsidTr="0097521A">
        <w:trPr>
          <w:trHeight w:val="822"/>
        </w:trPr>
        <w:tc>
          <w:tcPr>
            <w:tcW w:w="830" w:type="dxa"/>
            <w:vMerge/>
            <w:tcBorders>
              <w:bottom w:val="single" w:sz="4" w:space="0" w:color="000000"/>
            </w:tcBorders>
            <w:shd w:val="clear" w:color="auto" w:fill="FFFFFF"/>
            <w:vAlign w:val="center"/>
          </w:tcPr>
          <w:p w14:paraId="798DD4B7"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1266691" w14:textId="77777777" w:rsidR="008853E9" w:rsidRPr="0097521A" w:rsidRDefault="008853E9" w:rsidP="008853E9">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446D1F09"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C.2.2</w:t>
            </w:r>
          </w:p>
        </w:tc>
        <w:tc>
          <w:tcPr>
            <w:tcW w:w="5923" w:type="dxa"/>
            <w:tcBorders>
              <w:bottom w:val="single" w:sz="4" w:space="0" w:color="000000"/>
            </w:tcBorders>
            <w:shd w:val="clear" w:color="auto" w:fill="FFFFFF"/>
            <w:vAlign w:val="center"/>
          </w:tcPr>
          <w:p w14:paraId="44A36209" w14:textId="39C4CC08"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İlgili menkul kıymetlerin temettü, kupon ödemelerini ve itfalarını periyodik takip eder. </w:t>
            </w:r>
          </w:p>
        </w:tc>
        <w:tc>
          <w:tcPr>
            <w:tcW w:w="4234" w:type="dxa"/>
            <w:vMerge/>
            <w:shd w:val="clear" w:color="auto" w:fill="FFFFFF"/>
          </w:tcPr>
          <w:p w14:paraId="4AF4DBA5" w14:textId="77777777" w:rsidR="008853E9" w:rsidRPr="00D7392D" w:rsidRDefault="008853E9" w:rsidP="008853E9">
            <w:pPr>
              <w:spacing w:after="0"/>
              <w:rPr>
                <w:rFonts w:ascii="Times New Roman" w:hAnsi="Times New Roman"/>
                <w:sz w:val="20"/>
                <w:szCs w:val="20"/>
              </w:rPr>
            </w:pPr>
          </w:p>
        </w:tc>
      </w:tr>
      <w:tr w:rsidR="008853E9" w:rsidRPr="00562C87" w14:paraId="403F8C4C" w14:textId="77777777" w:rsidTr="0037722E">
        <w:trPr>
          <w:trHeight w:val="415"/>
        </w:trPr>
        <w:tc>
          <w:tcPr>
            <w:tcW w:w="830" w:type="dxa"/>
            <w:vMerge w:val="restart"/>
            <w:shd w:val="clear" w:color="auto" w:fill="FFFFFF"/>
            <w:vAlign w:val="center"/>
          </w:tcPr>
          <w:p w14:paraId="713B6E1C" w14:textId="45B927C0"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w:t>
            </w:r>
          </w:p>
        </w:tc>
        <w:tc>
          <w:tcPr>
            <w:tcW w:w="2308" w:type="dxa"/>
            <w:vMerge w:val="restart"/>
            <w:shd w:val="clear" w:color="auto" w:fill="FFFFFF"/>
            <w:vAlign w:val="center"/>
          </w:tcPr>
          <w:p w14:paraId="0FFC0DEE" w14:textId="6A2AB5C3" w:rsidR="008853E9" w:rsidRPr="0097521A" w:rsidRDefault="008853E9" w:rsidP="008853E9">
            <w:pPr>
              <w:spacing w:after="0"/>
              <w:rPr>
                <w:rFonts w:ascii="Times New Roman" w:hAnsi="Times New Roman"/>
                <w:sz w:val="20"/>
                <w:szCs w:val="20"/>
              </w:rPr>
            </w:pPr>
            <w:r>
              <w:rPr>
                <w:rFonts w:ascii="Times New Roman" w:hAnsi="Times New Roman"/>
                <w:sz w:val="20"/>
                <w:szCs w:val="20"/>
              </w:rPr>
              <w:t xml:space="preserve">Ödemeler sürecini yönetmek </w:t>
            </w:r>
          </w:p>
        </w:tc>
        <w:tc>
          <w:tcPr>
            <w:tcW w:w="697" w:type="dxa"/>
            <w:shd w:val="clear" w:color="auto" w:fill="FFFFFF"/>
            <w:vAlign w:val="center"/>
          </w:tcPr>
          <w:p w14:paraId="53AF0A59" w14:textId="15BD8B1E"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C.3.1</w:t>
            </w:r>
          </w:p>
        </w:tc>
        <w:tc>
          <w:tcPr>
            <w:tcW w:w="5923" w:type="dxa"/>
            <w:shd w:val="clear" w:color="auto" w:fill="FFFFFF"/>
            <w:vAlign w:val="center"/>
          </w:tcPr>
          <w:p w14:paraId="7D2CDC95" w14:textId="26FF637A" w:rsidR="008853E9" w:rsidRPr="00D7392D" w:rsidRDefault="008853E9" w:rsidP="008853E9">
            <w:pPr>
              <w:spacing w:after="0"/>
              <w:rPr>
                <w:rFonts w:ascii="Times New Roman" w:hAnsi="Times New Roman"/>
                <w:sz w:val="20"/>
                <w:szCs w:val="20"/>
              </w:rPr>
            </w:pPr>
            <w:r>
              <w:rPr>
                <w:rFonts w:ascii="Times New Roman" w:hAnsi="Times New Roman"/>
                <w:sz w:val="20"/>
                <w:szCs w:val="20"/>
              </w:rPr>
              <w:t>Ödemelerin şirket menfaatini sağlayacak zamanlamada yapılmasını yönetir.</w:t>
            </w:r>
          </w:p>
        </w:tc>
        <w:tc>
          <w:tcPr>
            <w:tcW w:w="4234" w:type="dxa"/>
            <w:vMerge/>
            <w:shd w:val="clear" w:color="auto" w:fill="FFFFFF"/>
          </w:tcPr>
          <w:p w14:paraId="3D1741AE" w14:textId="77777777" w:rsidR="008853E9" w:rsidRPr="00D7392D" w:rsidRDefault="008853E9" w:rsidP="008853E9">
            <w:pPr>
              <w:spacing w:after="0"/>
              <w:rPr>
                <w:rFonts w:ascii="Times New Roman" w:hAnsi="Times New Roman"/>
                <w:sz w:val="20"/>
                <w:szCs w:val="20"/>
              </w:rPr>
            </w:pPr>
          </w:p>
        </w:tc>
      </w:tr>
      <w:tr w:rsidR="008853E9" w:rsidRPr="00562C87" w14:paraId="01011170" w14:textId="77777777" w:rsidTr="0037722E">
        <w:trPr>
          <w:trHeight w:val="661"/>
        </w:trPr>
        <w:tc>
          <w:tcPr>
            <w:tcW w:w="830" w:type="dxa"/>
            <w:vMerge/>
            <w:shd w:val="clear" w:color="auto" w:fill="FFFFFF"/>
            <w:vAlign w:val="center"/>
          </w:tcPr>
          <w:p w14:paraId="61FBE4FF"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178CEF45"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14C3DB5F" w14:textId="2DEDA789"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C.3.2</w:t>
            </w:r>
          </w:p>
        </w:tc>
        <w:tc>
          <w:tcPr>
            <w:tcW w:w="5923" w:type="dxa"/>
            <w:shd w:val="clear" w:color="auto" w:fill="FFFFFF"/>
            <w:vAlign w:val="center"/>
          </w:tcPr>
          <w:p w14:paraId="38C392EB" w14:textId="1C12AB2E" w:rsidR="008853E9" w:rsidRPr="00D7392D" w:rsidRDefault="008853E9" w:rsidP="008853E9">
            <w:pPr>
              <w:spacing w:after="0"/>
              <w:rPr>
                <w:rFonts w:ascii="Times New Roman" w:hAnsi="Times New Roman"/>
                <w:sz w:val="20"/>
                <w:szCs w:val="20"/>
              </w:rPr>
            </w:pPr>
            <w:r>
              <w:rPr>
                <w:rFonts w:ascii="Times New Roman" w:hAnsi="Times New Roman"/>
                <w:sz w:val="20"/>
                <w:szCs w:val="20"/>
              </w:rPr>
              <w:t>İlgili süreçleri yakından izleyerek şirkete ek maliyet oluşmamasını sağlar</w:t>
            </w:r>
          </w:p>
        </w:tc>
        <w:tc>
          <w:tcPr>
            <w:tcW w:w="4234" w:type="dxa"/>
            <w:vMerge/>
            <w:shd w:val="clear" w:color="auto" w:fill="FFFFFF"/>
          </w:tcPr>
          <w:p w14:paraId="41E81F2E" w14:textId="77777777" w:rsidR="008853E9" w:rsidRPr="00D7392D" w:rsidRDefault="008853E9" w:rsidP="008853E9">
            <w:pPr>
              <w:spacing w:after="0"/>
              <w:rPr>
                <w:rFonts w:ascii="Times New Roman" w:hAnsi="Times New Roman"/>
                <w:sz w:val="20"/>
                <w:szCs w:val="20"/>
              </w:rPr>
            </w:pPr>
          </w:p>
        </w:tc>
      </w:tr>
      <w:tr w:rsidR="008853E9" w:rsidRPr="00562C87" w14:paraId="662C17E4" w14:textId="77777777" w:rsidTr="0097521A">
        <w:trPr>
          <w:trHeight w:val="457"/>
        </w:trPr>
        <w:tc>
          <w:tcPr>
            <w:tcW w:w="830" w:type="dxa"/>
            <w:vMerge w:val="restart"/>
            <w:shd w:val="clear" w:color="auto" w:fill="FFFFFF"/>
            <w:vAlign w:val="center"/>
          </w:tcPr>
          <w:p w14:paraId="7FE2E046" w14:textId="1EDEF4C9" w:rsidR="008853E9" w:rsidRDefault="008853E9" w:rsidP="008853E9">
            <w:pPr>
              <w:spacing w:after="0"/>
              <w:rPr>
                <w:rFonts w:ascii="Times New Roman" w:hAnsi="Times New Roman"/>
                <w:b/>
                <w:sz w:val="20"/>
                <w:szCs w:val="20"/>
              </w:rPr>
            </w:pPr>
            <w:r>
              <w:rPr>
                <w:rFonts w:ascii="Times New Roman" w:hAnsi="Times New Roman"/>
                <w:b/>
                <w:sz w:val="20"/>
                <w:szCs w:val="20"/>
              </w:rPr>
              <w:t>C.4</w:t>
            </w:r>
          </w:p>
        </w:tc>
        <w:tc>
          <w:tcPr>
            <w:tcW w:w="2308" w:type="dxa"/>
            <w:vMerge w:val="restart"/>
            <w:shd w:val="clear" w:color="auto" w:fill="FFFFFF"/>
            <w:vAlign w:val="center"/>
          </w:tcPr>
          <w:p w14:paraId="3DC2E414" w14:textId="3AE36A61"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Fonlama ve borçlanma faaliyetlerini </w:t>
            </w:r>
            <w:r>
              <w:rPr>
                <w:rFonts w:ascii="Times New Roman" w:hAnsi="Times New Roman"/>
                <w:sz w:val="20"/>
                <w:szCs w:val="20"/>
              </w:rPr>
              <w:t>yönetmek</w:t>
            </w:r>
          </w:p>
        </w:tc>
        <w:tc>
          <w:tcPr>
            <w:tcW w:w="697" w:type="dxa"/>
            <w:shd w:val="clear" w:color="auto" w:fill="FFFFFF"/>
            <w:vAlign w:val="center"/>
          </w:tcPr>
          <w:p w14:paraId="78B49679" w14:textId="6A864EE3"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C.4.1</w:t>
            </w:r>
          </w:p>
        </w:tc>
        <w:tc>
          <w:tcPr>
            <w:tcW w:w="5923" w:type="dxa"/>
            <w:shd w:val="clear" w:color="auto" w:fill="FFFFFF"/>
            <w:vAlign w:val="center"/>
          </w:tcPr>
          <w:p w14:paraId="42FD9D89" w14:textId="7AA55CF3" w:rsidR="008853E9" w:rsidRPr="00D7392D" w:rsidRDefault="008853E9" w:rsidP="008853E9">
            <w:pPr>
              <w:spacing w:after="0"/>
              <w:rPr>
                <w:rFonts w:ascii="Times New Roman" w:hAnsi="Times New Roman"/>
                <w:sz w:val="20"/>
                <w:szCs w:val="20"/>
              </w:rPr>
            </w:pPr>
            <w:r>
              <w:rPr>
                <w:rFonts w:ascii="Times New Roman" w:hAnsi="Times New Roman"/>
                <w:sz w:val="20"/>
                <w:szCs w:val="20"/>
              </w:rPr>
              <w:t>Finansal kuruluşlardan en iyi fiyatlarla ve şartlarla kaynak kullanımını sağlar</w:t>
            </w:r>
          </w:p>
        </w:tc>
        <w:tc>
          <w:tcPr>
            <w:tcW w:w="4234" w:type="dxa"/>
            <w:vMerge/>
            <w:shd w:val="clear" w:color="auto" w:fill="FFFFFF"/>
          </w:tcPr>
          <w:p w14:paraId="16917B18" w14:textId="77777777" w:rsidR="008853E9" w:rsidRPr="00D7392D" w:rsidRDefault="008853E9" w:rsidP="008853E9">
            <w:pPr>
              <w:spacing w:after="0"/>
              <w:rPr>
                <w:rFonts w:ascii="Times New Roman" w:hAnsi="Times New Roman"/>
                <w:sz w:val="20"/>
                <w:szCs w:val="20"/>
              </w:rPr>
            </w:pPr>
          </w:p>
        </w:tc>
      </w:tr>
      <w:tr w:rsidR="008853E9" w:rsidRPr="00562C87" w14:paraId="01700E78" w14:textId="77777777" w:rsidTr="0037722E">
        <w:trPr>
          <w:trHeight w:val="661"/>
        </w:trPr>
        <w:tc>
          <w:tcPr>
            <w:tcW w:w="830" w:type="dxa"/>
            <w:vMerge/>
            <w:shd w:val="clear" w:color="auto" w:fill="FFFFFF"/>
            <w:vAlign w:val="center"/>
          </w:tcPr>
          <w:p w14:paraId="1F4DBDA7"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047160D3"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0C9C3820" w14:textId="2101A6F0"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C.4.2</w:t>
            </w:r>
          </w:p>
        </w:tc>
        <w:tc>
          <w:tcPr>
            <w:tcW w:w="5923" w:type="dxa"/>
            <w:shd w:val="clear" w:color="auto" w:fill="FFFFFF"/>
            <w:vAlign w:val="center"/>
          </w:tcPr>
          <w:p w14:paraId="6021E350" w14:textId="34EBE04C" w:rsidR="008853E9" w:rsidRPr="00D7392D" w:rsidRDefault="008853E9" w:rsidP="008853E9">
            <w:pPr>
              <w:spacing w:after="0"/>
              <w:rPr>
                <w:rFonts w:ascii="Times New Roman" w:hAnsi="Times New Roman"/>
                <w:sz w:val="20"/>
                <w:szCs w:val="20"/>
              </w:rPr>
            </w:pPr>
            <w:r>
              <w:rPr>
                <w:rFonts w:ascii="Times New Roman" w:hAnsi="Times New Roman"/>
                <w:sz w:val="20"/>
                <w:szCs w:val="20"/>
              </w:rPr>
              <w:t>Özkaynak, borç dengesinin ve yabancı para pozisyon dengesinin şirket stratejisine uygun yönetilmesini gözetir</w:t>
            </w:r>
          </w:p>
        </w:tc>
        <w:tc>
          <w:tcPr>
            <w:tcW w:w="4234" w:type="dxa"/>
            <w:vMerge/>
            <w:shd w:val="clear" w:color="auto" w:fill="FFFFFF"/>
          </w:tcPr>
          <w:p w14:paraId="0F1A5D0A" w14:textId="77777777" w:rsidR="008853E9" w:rsidRPr="00D7392D" w:rsidRDefault="008853E9" w:rsidP="008853E9">
            <w:pPr>
              <w:spacing w:after="0"/>
              <w:rPr>
                <w:rFonts w:ascii="Times New Roman" w:hAnsi="Times New Roman"/>
                <w:sz w:val="20"/>
                <w:szCs w:val="20"/>
              </w:rPr>
            </w:pPr>
          </w:p>
        </w:tc>
      </w:tr>
      <w:tr w:rsidR="008853E9" w:rsidRPr="00562C87" w14:paraId="2D5E2AEF" w14:textId="77777777" w:rsidTr="0037722E">
        <w:trPr>
          <w:trHeight w:val="661"/>
        </w:trPr>
        <w:tc>
          <w:tcPr>
            <w:tcW w:w="830" w:type="dxa"/>
            <w:vMerge w:val="restart"/>
            <w:shd w:val="clear" w:color="auto" w:fill="FFFFFF"/>
            <w:vAlign w:val="center"/>
          </w:tcPr>
          <w:p w14:paraId="435A5E99" w14:textId="739A92BB" w:rsidR="008853E9" w:rsidRDefault="008853E9" w:rsidP="008853E9">
            <w:pPr>
              <w:spacing w:after="0"/>
              <w:rPr>
                <w:rFonts w:ascii="Times New Roman" w:hAnsi="Times New Roman"/>
                <w:b/>
                <w:sz w:val="20"/>
                <w:szCs w:val="20"/>
              </w:rPr>
            </w:pPr>
            <w:r>
              <w:rPr>
                <w:rFonts w:ascii="Times New Roman" w:hAnsi="Times New Roman"/>
                <w:b/>
                <w:sz w:val="20"/>
                <w:szCs w:val="20"/>
              </w:rPr>
              <w:t>C.5</w:t>
            </w:r>
          </w:p>
        </w:tc>
        <w:tc>
          <w:tcPr>
            <w:tcW w:w="2308" w:type="dxa"/>
            <w:vMerge w:val="restart"/>
            <w:shd w:val="clear" w:color="auto" w:fill="FFFFFF"/>
            <w:vAlign w:val="center"/>
          </w:tcPr>
          <w:p w14:paraId="7CEBFC41" w14:textId="59AD9493"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Çalışma sermayesi</w:t>
            </w:r>
            <w:r>
              <w:rPr>
                <w:rFonts w:ascii="Times New Roman" w:hAnsi="Times New Roman"/>
                <w:sz w:val="20"/>
                <w:szCs w:val="20"/>
              </w:rPr>
              <w:t>nin yönetimini sağlamak</w:t>
            </w:r>
          </w:p>
        </w:tc>
        <w:tc>
          <w:tcPr>
            <w:tcW w:w="697" w:type="dxa"/>
            <w:shd w:val="clear" w:color="auto" w:fill="FFFFFF"/>
            <w:vAlign w:val="center"/>
          </w:tcPr>
          <w:p w14:paraId="0439404E" w14:textId="5CFF49F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C.5.1</w:t>
            </w:r>
          </w:p>
        </w:tc>
        <w:tc>
          <w:tcPr>
            <w:tcW w:w="5923" w:type="dxa"/>
            <w:shd w:val="clear" w:color="auto" w:fill="FFFFFF"/>
            <w:vAlign w:val="center"/>
          </w:tcPr>
          <w:p w14:paraId="23649906" w14:textId="2E94FF44" w:rsidR="008853E9" w:rsidRPr="00D7392D" w:rsidRDefault="008853E9" w:rsidP="008853E9">
            <w:pPr>
              <w:spacing w:after="0"/>
              <w:rPr>
                <w:rFonts w:ascii="Times New Roman" w:hAnsi="Times New Roman"/>
                <w:sz w:val="20"/>
                <w:szCs w:val="20"/>
              </w:rPr>
            </w:pPr>
            <w:r>
              <w:rPr>
                <w:rFonts w:ascii="Times New Roman" w:hAnsi="Times New Roman"/>
                <w:sz w:val="20"/>
                <w:szCs w:val="20"/>
              </w:rPr>
              <w:t>Şirketin dönen varlık ve kısa vadeli yabancı kaynak dengesinin sağlanmasını gözetir.</w:t>
            </w:r>
          </w:p>
        </w:tc>
        <w:tc>
          <w:tcPr>
            <w:tcW w:w="4234" w:type="dxa"/>
            <w:vMerge/>
            <w:shd w:val="clear" w:color="auto" w:fill="FFFFFF"/>
          </w:tcPr>
          <w:p w14:paraId="654F46DB" w14:textId="77777777" w:rsidR="008853E9" w:rsidRPr="00D7392D" w:rsidRDefault="008853E9" w:rsidP="008853E9">
            <w:pPr>
              <w:spacing w:after="0"/>
              <w:rPr>
                <w:rFonts w:ascii="Times New Roman" w:hAnsi="Times New Roman"/>
                <w:sz w:val="20"/>
                <w:szCs w:val="20"/>
              </w:rPr>
            </w:pPr>
          </w:p>
        </w:tc>
      </w:tr>
      <w:tr w:rsidR="008853E9" w:rsidRPr="00562C87" w14:paraId="60CC1D42" w14:textId="77777777" w:rsidTr="0037722E">
        <w:trPr>
          <w:trHeight w:val="661"/>
        </w:trPr>
        <w:tc>
          <w:tcPr>
            <w:tcW w:w="830" w:type="dxa"/>
            <w:vMerge/>
            <w:shd w:val="clear" w:color="auto" w:fill="FFFFFF"/>
            <w:vAlign w:val="center"/>
          </w:tcPr>
          <w:p w14:paraId="467EBAFE"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06D8887B"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3BF880DE" w14:textId="588DD746"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C.5.2</w:t>
            </w:r>
          </w:p>
        </w:tc>
        <w:tc>
          <w:tcPr>
            <w:tcW w:w="5923" w:type="dxa"/>
            <w:shd w:val="clear" w:color="auto" w:fill="FFFFFF"/>
            <w:vAlign w:val="center"/>
          </w:tcPr>
          <w:p w14:paraId="4774A89A" w14:textId="25119DE2" w:rsidR="008853E9" w:rsidRPr="00D7392D" w:rsidRDefault="008853E9" w:rsidP="008853E9">
            <w:pPr>
              <w:spacing w:after="0"/>
              <w:rPr>
                <w:rFonts w:ascii="Times New Roman" w:hAnsi="Times New Roman"/>
                <w:sz w:val="20"/>
                <w:szCs w:val="20"/>
              </w:rPr>
            </w:pPr>
            <w:r>
              <w:rPr>
                <w:rFonts w:ascii="Times New Roman" w:hAnsi="Times New Roman"/>
                <w:sz w:val="20"/>
                <w:szCs w:val="20"/>
              </w:rPr>
              <w:t>Stok/alacak devir hızına ilişkin en uygun finansal oranların oluşup oluşmadığını gözetir</w:t>
            </w:r>
          </w:p>
        </w:tc>
        <w:tc>
          <w:tcPr>
            <w:tcW w:w="4234" w:type="dxa"/>
            <w:vMerge/>
            <w:shd w:val="clear" w:color="auto" w:fill="FFFFFF"/>
          </w:tcPr>
          <w:p w14:paraId="6175019F" w14:textId="77777777" w:rsidR="008853E9" w:rsidRPr="00D7392D" w:rsidRDefault="008853E9" w:rsidP="008853E9">
            <w:pPr>
              <w:spacing w:after="0"/>
              <w:rPr>
                <w:rFonts w:ascii="Times New Roman" w:hAnsi="Times New Roman"/>
                <w:sz w:val="20"/>
                <w:szCs w:val="20"/>
              </w:rPr>
            </w:pPr>
          </w:p>
        </w:tc>
      </w:tr>
    </w:tbl>
    <w:p w14:paraId="0183C3D6" w14:textId="19826181" w:rsidR="0097521A" w:rsidRDefault="0097521A"/>
    <w:p w14:paraId="39E34E55" w14:textId="37FE99BC" w:rsidR="008853E9" w:rsidRDefault="008853E9"/>
    <w:p w14:paraId="3731ED6F" w14:textId="49DA28D5" w:rsidR="009A63DD" w:rsidRDefault="009A63DD">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776BB85B" w14:textId="5A33A2F0" w:rsidR="009A63DD" w:rsidRPr="002633B4" w:rsidRDefault="00E2799F" w:rsidP="00E2799F">
            <w:pPr>
              <w:spacing w:after="0"/>
              <w:rPr>
                <w:rFonts w:ascii="Times New Roman" w:hAnsi="Times New Roman"/>
                <w:b/>
                <w:sz w:val="20"/>
                <w:szCs w:val="20"/>
              </w:rPr>
            </w:pPr>
            <w:r>
              <w:rPr>
                <w:rFonts w:ascii="Times New Roman" w:hAnsi="Times New Roman"/>
                <w:b/>
                <w:sz w:val="20"/>
                <w:szCs w:val="20"/>
              </w:rPr>
              <w:t xml:space="preserve">      D. </w:t>
            </w:r>
            <w:r w:rsidR="0075000F">
              <w:rPr>
                <w:rFonts w:ascii="Times New Roman" w:hAnsi="Times New Roman"/>
                <w:b/>
                <w:sz w:val="20"/>
                <w:szCs w:val="20"/>
              </w:rPr>
              <w:t>Bütçe ve f</w:t>
            </w:r>
            <w:r w:rsidR="00E81E0F">
              <w:rPr>
                <w:rFonts w:ascii="Times New Roman" w:hAnsi="Times New Roman"/>
                <w:b/>
                <w:sz w:val="20"/>
                <w:szCs w:val="20"/>
              </w:rPr>
              <w:t xml:space="preserve">inansal planlama faaliyetlerini </w:t>
            </w:r>
            <w:r w:rsidR="008853E9">
              <w:rPr>
                <w:rFonts w:ascii="Times New Roman" w:hAnsi="Times New Roman"/>
                <w:b/>
                <w:sz w:val="20"/>
                <w:szCs w:val="20"/>
              </w:rPr>
              <w:t>yönetmek</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8853E9">
        <w:trPr>
          <w:trHeight w:val="797"/>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619B23C4"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faaliyetlerin</w:t>
            </w:r>
            <w:r w:rsidR="00964264">
              <w:rPr>
                <w:rFonts w:ascii="Times New Roman" w:hAnsi="Times New Roman"/>
                <w:sz w:val="20"/>
                <w:szCs w:val="20"/>
              </w:rPr>
              <w:t>i</w:t>
            </w:r>
            <w:r>
              <w:rPr>
                <w:rFonts w:ascii="Times New Roman" w:hAnsi="Times New Roman"/>
                <w:sz w:val="20"/>
                <w:szCs w:val="20"/>
              </w:rPr>
              <w:t xml:space="preserve"> </w:t>
            </w:r>
            <w:r w:rsidR="00E876D7">
              <w:rPr>
                <w:rFonts w:ascii="Times New Roman" w:hAnsi="Times New Roman"/>
                <w:sz w:val="20"/>
                <w:szCs w:val="20"/>
              </w:rPr>
              <w:t>koordine e</w:t>
            </w:r>
            <w:r w:rsidR="00964264">
              <w:rPr>
                <w:rFonts w:ascii="Times New Roman" w:hAnsi="Times New Roman"/>
                <w:sz w:val="20"/>
                <w:szCs w:val="20"/>
              </w:rPr>
              <w:t>tmek</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17B7FF1B" w:rsidR="0097521A" w:rsidRPr="00D7392D" w:rsidRDefault="00964264" w:rsidP="006C20CA">
            <w:pPr>
              <w:spacing w:after="0"/>
              <w:jc w:val="both"/>
              <w:rPr>
                <w:rFonts w:ascii="Times New Roman" w:hAnsi="Times New Roman"/>
                <w:sz w:val="20"/>
                <w:szCs w:val="20"/>
              </w:rPr>
            </w:pPr>
            <w:r>
              <w:rPr>
                <w:rFonts w:ascii="Times New Roman" w:hAnsi="Times New Roman"/>
                <w:sz w:val="20"/>
                <w:szCs w:val="20"/>
              </w:rPr>
              <w:t>Bütçe hazırlama parametreleri konusunda üst yönetimi yönlendirerek önerilerde bulunur.</w:t>
            </w:r>
          </w:p>
        </w:tc>
        <w:tc>
          <w:tcPr>
            <w:tcW w:w="4234" w:type="dxa"/>
            <w:vMerge w:val="restart"/>
            <w:shd w:val="clear" w:color="auto" w:fill="FFFFFF"/>
          </w:tcPr>
          <w:p w14:paraId="6F420848" w14:textId="21CD04E2"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r w:rsidR="00F407FC">
              <w:rPr>
                <w:rFonts w:ascii="Times New Roman" w:hAnsi="Times New Roman"/>
                <w:sz w:val="20"/>
                <w:szCs w:val="20"/>
              </w:rPr>
              <w:t xml:space="preserve"> ve Bütçe yönetimi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45835B79" w14:textId="0B1F093C" w:rsidR="00F407FC" w:rsidRPr="00AE3D4F" w:rsidRDefault="00F407FC" w:rsidP="005938B8">
            <w:pPr>
              <w:pStyle w:val="ListeParagraf"/>
              <w:spacing w:after="0"/>
              <w:ind w:left="535"/>
              <w:rPr>
                <w:rFonts w:ascii="Times New Roman" w:hAnsi="Times New Roman"/>
                <w:sz w:val="20"/>
                <w:szCs w:val="20"/>
              </w:rPr>
            </w:pPr>
          </w:p>
          <w:p w14:paraId="2E464B82" w14:textId="77777777" w:rsidR="0097521A" w:rsidRPr="00D7392D" w:rsidRDefault="0097521A" w:rsidP="009D69E7">
            <w:pPr>
              <w:spacing w:after="0"/>
              <w:rPr>
                <w:rFonts w:ascii="Times New Roman" w:hAnsi="Times New Roman"/>
                <w:sz w:val="20"/>
                <w:szCs w:val="20"/>
              </w:rPr>
            </w:pPr>
          </w:p>
        </w:tc>
      </w:tr>
      <w:tr w:rsidR="008853E9" w:rsidRPr="00562C87" w14:paraId="54477DFB" w14:textId="77777777" w:rsidTr="008853E9">
        <w:trPr>
          <w:trHeight w:val="819"/>
        </w:trPr>
        <w:tc>
          <w:tcPr>
            <w:tcW w:w="830" w:type="dxa"/>
            <w:vMerge/>
            <w:shd w:val="clear" w:color="auto" w:fill="FFFFFF"/>
            <w:vAlign w:val="center"/>
          </w:tcPr>
          <w:p w14:paraId="6FA63CBF"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77551F6"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5DF290D1"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İş birimlerini şirket stratejine uygun şekilde hedef belirlemeleri için yönlendirir.</w:t>
            </w:r>
          </w:p>
        </w:tc>
        <w:tc>
          <w:tcPr>
            <w:tcW w:w="4234" w:type="dxa"/>
            <w:vMerge/>
            <w:shd w:val="clear" w:color="auto" w:fill="FFFFFF"/>
          </w:tcPr>
          <w:p w14:paraId="0F4E9219" w14:textId="77777777" w:rsidR="008853E9" w:rsidRPr="00D7392D" w:rsidRDefault="008853E9" w:rsidP="008853E9">
            <w:pPr>
              <w:spacing w:after="0"/>
              <w:rPr>
                <w:rFonts w:ascii="Times New Roman" w:hAnsi="Times New Roman"/>
                <w:sz w:val="20"/>
                <w:szCs w:val="20"/>
              </w:rPr>
            </w:pPr>
          </w:p>
        </w:tc>
      </w:tr>
      <w:tr w:rsidR="008853E9" w:rsidRPr="00562C87" w14:paraId="48DD64F6" w14:textId="77777777" w:rsidTr="0097521A">
        <w:trPr>
          <w:trHeight w:val="696"/>
        </w:trPr>
        <w:tc>
          <w:tcPr>
            <w:tcW w:w="830" w:type="dxa"/>
            <w:vMerge/>
            <w:shd w:val="clear" w:color="auto" w:fill="FFFFFF"/>
            <w:vAlign w:val="center"/>
          </w:tcPr>
          <w:p w14:paraId="55B8E92A"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1D5C813"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D.1.3</w:t>
            </w:r>
          </w:p>
        </w:tc>
        <w:tc>
          <w:tcPr>
            <w:tcW w:w="5923" w:type="dxa"/>
            <w:tcBorders>
              <w:bottom w:val="single" w:sz="4" w:space="0" w:color="auto"/>
            </w:tcBorders>
            <w:shd w:val="clear" w:color="auto" w:fill="FFFFFF"/>
            <w:vAlign w:val="center"/>
          </w:tcPr>
          <w:p w14:paraId="711E8474" w14:textId="3DAA98EA"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İş birimleri tarafından hazırlanan taslak bütçelerin, birbiriyle ve kuruluş stratejisiyle uyumunu gözetir.</w:t>
            </w:r>
          </w:p>
        </w:tc>
        <w:tc>
          <w:tcPr>
            <w:tcW w:w="4234" w:type="dxa"/>
            <w:vMerge/>
            <w:shd w:val="clear" w:color="auto" w:fill="FFFFFF"/>
          </w:tcPr>
          <w:p w14:paraId="3ACC40C4" w14:textId="77777777" w:rsidR="008853E9" w:rsidRPr="00D7392D" w:rsidRDefault="008853E9" w:rsidP="008853E9">
            <w:pPr>
              <w:spacing w:after="0"/>
              <w:rPr>
                <w:rFonts w:ascii="Times New Roman" w:hAnsi="Times New Roman"/>
                <w:sz w:val="20"/>
                <w:szCs w:val="20"/>
              </w:rPr>
            </w:pPr>
          </w:p>
        </w:tc>
      </w:tr>
      <w:tr w:rsidR="008853E9" w:rsidRPr="00562C87" w14:paraId="0EBBF40C" w14:textId="77777777" w:rsidTr="008853E9">
        <w:trPr>
          <w:trHeight w:val="694"/>
        </w:trPr>
        <w:tc>
          <w:tcPr>
            <w:tcW w:w="830" w:type="dxa"/>
            <w:vMerge/>
            <w:shd w:val="clear" w:color="auto" w:fill="FFFFFF"/>
            <w:vAlign w:val="center"/>
          </w:tcPr>
          <w:p w14:paraId="16F1C0CA"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37DC765"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8853E9" w:rsidRDefault="008853E9" w:rsidP="008853E9">
            <w:pPr>
              <w:spacing w:after="0"/>
              <w:rPr>
                <w:rFonts w:ascii="Times New Roman" w:hAnsi="Times New Roman"/>
                <w:b/>
                <w:sz w:val="20"/>
                <w:szCs w:val="20"/>
              </w:rPr>
            </w:pPr>
            <w:r>
              <w:rPr>
                <w:rFonts w:ascii="Times New Roman" w:hAnsi="Times New Roman"/>
                <w:b/>
                <w:sz w:val="20"/>
                <w:szCs w:val="20"/>
              </w:rPr>
              <w:t>D.1.4</w:t>
            </w:r>
          </w:p>
        </w:tc>
        <w:tc>
          <w:tcPr>
            <w:tcW w:w="5923" w:type="dxa"/>
            <w:tcBorders>
              <w:bottom w:val="single" w:sz="4" w:space="0" w:color="auto"/>
            </w:tcBorders>
            <w:shd w:val="clear" w:color="auto" w:fill="FFFFFF"/>
            <w:vAlign w:val="center"/>
          </w:tcPr>
          <w:p w14:paraId="7E855C65" w14:textId="54B90D91" w:rsidR="008853E9" w:rsidRDefault="008853E9" w:rsidP="008853E9">
            <w:pPr>
              <w:spacing w:after="0"/>
              <w:jc w:val="both"/>
              <w:rPr>
                <w:rFonts w:ascii="Times New Roman" w:hAnsi="Times New Roman"/>
                <w:sz w:val="20"/>
                <w:szCs w:val="20"/>
              </w:rPr>
            </w:pPr>
            <w:r>
              <w:rPr>
                <w:rFonts w:ascii="Times New Roman" w:hAnsi="Times New Roman"/>
                <w:sz w:val="20"/>
                <w:szCs w:val="20"/>
              </w:rPr>
              <w:t>Hazırlanan taslak bütçenin kontroller sonucunda onay sürecini başlatarak onaylanmasını sağlar.</w:t>
            </w:r>
          </w:p>
        </w:tc>
        <w:tc>
          <w:tcPr>
            <w:tcW w:w="4234" w:type="dxa"/>
            <w:vMerge/>
            <w:shd w:val="clear" w:color="auto" w:fill="FFFFFF"/>
          </w:tcPr>
          <w:p w14:paraId="5D367F3B" w14:textId="77777777" w:rsidR="008853E9" w:rsidRPr="00D7392D" w:rsidRDefault="008853E9" w:rsidP="008853E9">
            <w:pPr>
              <w:spacing w:after="0"/>
              <w:rPr>
                <w:rFonts w:ascii="Times New Roman" w:hAnsi="Times New Roman"/>
                <w:sz w:val="20"/>
                <w:szCs w:val="20"/>
              </w:rPr>
            </w:pPr>
          </w:p>
        </w:tc>
      </w:tr>
      <w:tr w:rsidR="008853E9"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w:t>
            </w:r>
          </w:p>
        </w:tc>
        <w:tc>
          <w:tcPr>
            <w:tcW w:w="2308" w:type="dxa"/>
            <w:vMerge w:val="restart"/>
            <w:shd w:val="clear" w:color="auto" w:fill="FFFFFF"/>
            <w:vAlign w:val="center"/>
          </w:tcPr>
          <w:p w14:paraId="2293DAD1" w14:textId="73F4250D" w:rsidR="008853E9" w:rsidRPr="00E81E0F" w:rsidRDefault="008853E9" w:rsidP="008853E9">
            <w:pPr>
              <w:spacing w:after="0"/>
              <w:rPr>
                <w:rFonts w:ascii="Times New Roman" w:hAnsi="Times New Roman"/>
                <w:bCs/>
                <w:sz w:val="20"/>
                <w:szCs w:val="20"/>
              </w:rPr>
            </w:pPr>
            <w:r w:rsidRPr="00E81E0F">
              <w:rPr>
                <w:rFonts w:ascii="Times New Roman" w:hAnsi="Times New Roman"/>
                <w:bCs/>
                <w:sz w:val="20"/>
                <w:szCs w:val="20"/>
              </w:rPr>
              <w:t>Bütçe gerçekleşmelerini izlemek</w:t>
            </w:r>
          </w:p>
        </w:tc>
        <w:tc>
          <w:tcPr>
            <w:tcW w:w="697" w:type="dxa"/>
            <w:tcBorders>
              <w:bottom w:val="single" w:sz="4" w:space="0" w:color="000000"/>
            </w:tcBorders>
            <w:shd w:val="clear" w:color="auto" w:fill="FFFFFF"/>
            <w:vAlign w:val="center"/>
          </w:tcPr>
          <w:p w14:paraId="1D3E3A8D" w14:textId="25E27EE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0CD4485E"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Periyodik olarak bütçe gerçekleşme durumlarını izler.</w:t>
            </w:r>
          </w:p>
        </w:tc>
        <w:tc>
          <w:tcPr>
            <w:tcW w:w="4234" w:type="dxa"/>
            <w:vMerge/>
            <w:shd w:val="clear" w:color="auto" w:fill="FFFFFF"/>
          </w:tcPr>
          <w:p w14:paraId="2AFB7728" w14:textId="77777777" w:rsidR="008853E9" w:rsidRPr="00D7392D" w:rsidRDefault="008853E9" w:rsidP="008853E9">
            <w:pPr>
              <w:spacing w:after="0"/>
              <w:rPr>
                <w:rFonts w:ascii="Times New Roman" w:hAnsi="Times New Roman"/>
                <w:sz w:val="20"/>
                <w:szCs w:val="20"/>
              </w:rPr>
            </w:pPr>
          </w:p>
        </w:tc>
      </w:tr>
      <w:tr w:rsidR="008853E9" w:rsidRPr="00562C87" w14:paraId="2135D63E" w14:textId="77777777" w:rsidTr="008853E9">
        <w:trPr>
          <w:trHeight w:val="848"/>
        </w:trPr>
        <w:tc>
          <w:tcPr>
            <w:tcW w:w="830" w:type="dxa"/>
            <w:vMerge/>
            <w:tcBorders>
              <w:bottom w:val="single" w:sz="4" w:space="0" w:color="000000"/>
            </w:tcBorders>
            <w:shd w:val="clear" w:color="auto" w:fill="FFFFFF"/>
            <w:vAlign w:val="center"/>
          </w:tcPr>
          <w:p w14:paraId="67303027"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EB44752"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6476DECB"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 xml:space="preserve">Bütçeden önemli sapmaların nedenlerini yönetim </w:t>
            </w:r>
            <w:proofErr w:type="gramStart"/>
            <w:r>
              <w:rPr>
                <w:rFonts w:ascii="Times New Roman" w:hAnsi="Times New Roman"/>
                <w:sz w:val="20"/>
                <w:szCs w:val="20"/>
              </w:rPr>
              <w:t>ile birlikte</w:t>
            </w:r>
            <w:proofErr w:type="gramEnd"/>
            <w:r>
              <w:rPr>
                <w:rFonts w:ascii="Times New Roman" w:hAnsi="Times New Roman"/>
                <w:sz w:val="20"/>
                <w:szCs w:val="20"/>
              </w:rPr>
              <w:t xml:space="preserve"> </w:t>
            </w:r>
            <w:proofErr w:type="spellStart"/>
            <w:r>
              <w:rPr>
                <w:rFonts w:ascii="Times New Roman" w:hAnsi="Times New Roman"/>
                <w:sz w:val="20"/>
                <w:szCs w:val="20"/>
              </w:rPr>
              <w:t>değerlendirirek</w:t>
            </w:r>
            <w:proofErr w:type="spellEnd"/>
            <w:r>
              <w:rPr>
                <w:rFonts w:ascii="Times New Roman" w:hAnsi="Times New Roman"/>
                <w:sz w:val="20"/>
                <w:szCs w:val="20"/>
              </w:rPr>
              <w:t>, düzeltici aksiyon önerilerinde bulunur.</w:t>
            </w:r>
          </w:p>
        </w:tc>
        <w:tc>
          <w:tcPr>
            <w:tcW w:w="4234" w:type="dxa"/>
            <w:vMerge/>
            <w:shd w:val="clear" w:color="auto" w:fill="FFFFFF"/>
          </w:tcPr>
          <w:p w14:paraId="545D7A9E" w14:textId="77777777" w:rsidR="008853E9" w:rsidRPr="00D7392D" w:rsidRDefault="008853E9" w:rsidP="008853E9">
            <w:pPr>
              <w:spacing w:after="0"/>
              <w:rPr>
                <w:rFonts w:ascii="Times New Roman" w:hAnsi="Times New Roman"/>
                <w:sz w:val="20"/>
                <w:szCs w:val="20"/>
              </w:rPr>
            </w:pPr>
          </w:p>
        </w:tc>
      </w:tr>
      <w:tr w:rsidR="008853E9" w:rsidRPr="00562C87" w14:paraId="72FC4DE9" w14:textId="77777777" w:rsidTr="008853E9">
        <w:trPr>
          <w:trHeight w:val="705"/>
        </w:trPr>
        <w:tc>
          <w:tcPr>
            <w:tcW w:w="830" w:type="dxa"/>
            <w:vMerge/>
            <w:tcBorders>
              <w:bottom w:val="single" w:sz="4" w:space="0" w:color="000000"/>
            </w:tcBorders>
            <w:shd w:val="clear" w:color="auto" w:fill="FFFFFF"/>
            <w:vAlign w:val="center"/>
          </w:tcPr>
          <w:p w14:paraId="72C655B8"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DD37459"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4234196" w14:textId="581E38CF" w:rsidR="008853E9" w:rsidRDefault="008853E9" w:rsidP="008853E9">
            <w:pPr>
              <w:spacing w:after="0"/>
              <w:rPr>
                <w:rFonts w:ascii="Times New Roman" w:hAnsi="Times New Roman"/>
                <w:b/>
                <w:sz w:val="20"/>
                <w:szCs w:val="20"/>
              </w:rPr>
            </w:pPr>
            <w:r>
              <w:rPr>
                <w:rFonts w:ascii="Times New Roman" w:hAnsi="Times New Roman"/>
                <w:b/>
                <w:sz w:val="20"/>
                <w:szCs w:val="20"/>
              </w:rPr>
              <w:t>D.2.3</w:t>
            </w:r>
          </w:p>
        </w:tc>
        <w:tc>
          <w:tcPr>
            <w:tcW w:w="5923" w:type="dxa"/>
            <w:tcBorders>
              <w:bottom w:val="single" w:sz="4" w:space="0" w:color="000000"/>
            </w:tcBorders>
            <w:shd w:val="clear" w:color="auto" w:fill="FFFFFF"/>
            <w:vAlign w:val="center"/>
          </w:tcPr>
          <w:p w14:paraId="07980DBC" w14:textId="3F4DF0FB" w:rsidR="008853E9" w:rsidRDefault="008853E9" w:rsidP="008853E9">
            <w:pPr>
              <w:spacing w:after="0"/>
              <w:jc w:val="both"/>
              <w:rPr>
                <w:rFonts w:ascii="Times New Roman" w:hAnsi="Times New Roman"/>
                <w:sz w:val="20"/>
                <w:szCs w:val="20"/>
              </w:rPr>
            </w:pPr>
            <w:r>
              <w:rPr>
                <w:rFonts w:ascii="Times New Roman" w:hAnsi="Times New Roman"/>
                <w:sz w:val="20"/>
                <w:szCs w:val="20"/>
              </w:rPr>
              <w:t>Gerektiğinde bütçe revizyon sürecini başlatarak, sonuçlanmasını takip eder.</w:t>
            </w:r>
          </w:p>
        </w:tc>
        <w:tc>
          <w:tcPr>
            <w:tcW w:w="4234" w:type="dxa"/>
            <w:vMerge/>
            <w:shd w:val="clear" w:color="auto" w:fill="FFFFFF"/>
          </w:tcPr>
          <w:p w14:paraId="6F538AAF" w14:textId="77777777" w:rsidR="008853E9" w:rsidRPr="00D7392D" w:rsidRDefault="008853E9" w:rsidP="008853E9">
            <w:pPr>
              <w:spacing w:after="0"/>
              <w:rPr>
                <w:rFonts w:ascii="Times New Roman" w:hAnsi="Times New Roman"/>
                <w:sz w:val="20"/>
                <w:szCs w:val="20"/>
              </w:rPr>
            </w:pPr>
          </w:p>
        </w:tc>
      </w:tr>
      <w:tr w:rsidR="008853E9" w:rsidRPr="00562C87" w14:paraId="050BE399" w14:textId="77777777" w:rsidTr="0097521A">
        <w:trPr>
          <w:trHeight w:val="661"/>
        </w:trPr>
        <w:tc>
          <w:tcPr>
            <w:tcW w:w="830" w:type="dxa"/>
            <w:vMerge w:val="restart"/>
            <w:shd w:val="clear" w:color="auto" w:fill="FFFFFF"/>
            <w:vAlign w:val="center"/>
          </w:tcPr>
          <w:p w14:paraId="35B03692" w14:textId="48EAD20E"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D.3</w:t>
            </w:r>
          </w:p>
        </w:tc>
        <w:tc>
          <w:tcPr>
            <w:tcW w:w="2308" w:type="dxa"/>
            <w:vMerge w:val="restart"/>
            <w:shd w:val="clear" w:color="auto" w:fill="FFFFFF"/>
            <w:vAlign w:val="center"/>
          </w:tcPr>
          <w:p w14:paraId="442A5BF3" w14:textId="095374E4"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Yatırım ve harcamaların bütçe kontrolünü </w:t>
            </w:r>
            <w:r>
              <w:rPr>
                <w:rFonts w:ascii="Times New Roman" w:hAnsi="Times New Roman"/>
                <w:sz w:val="20"/>
                <w:szCs w:val="20"/>
              </w:rPr>
              <w:t>sağlamak</w:t>
            </w:r>
          </w:p>
        </w:tc>
        <w:tc>
          <w:tcPr>
            <w:tcW w:w="697" w:type="dxa"/>
            <w:shd w:val="clear" w:color="auto" w:fill="FFFFFF"/>
            <w:vAlign w:val="center"/>
          </w:tcPr>
          <w:p w14:paraId="28165C1C" w14:textId="690CC94A"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D.3.1</w:t>
            </w:r>
          </w:p>
        </w:tc>
        <w:tc>
          <w:tcPr>
            <w:tcW w:w="5923" w:type="dxa"/>
            <w:shd w:val="clear" w:color="auto" w:fill="FFFFFF"/>
            <w:vAlign w:val="center"/>
          </w:tcPr>
          <w:p w14:paraId="7CD8680C" w14:textId="61B80AD8"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Satın alma işlemlerinin bütçeyle uyumlu yapılmasını sağlar</w:t>
            </w:r>
          </w:p>
        </w:tc>
        <w:tc>
          <w:tcPr>
            <w:tcW w:w="4234" w:type="dxa"/>
            <w:vMerge/>
            <w:shd w:val="clear" w:color="auto" w:fill="FFFFFF"/>
          </w:tcPr>
          <w:p w14:paraId="151C9850" w14:textId="77777777" w:rsidR="008853E9" w:rsidRPr="00D7392D" w:rsidRDefault="008853E9" w:rsidP="008853E9">
            <w:pPr>
              <w:spacing w:after="0"/>
              <w:rPr>
                <w:rFonts w:ascii="Times New Roman" w:hAnsi="Times New Roman"/>
                <w:sz w:val="20"/>
                <w:szCs w:val="20"/>
              </w:rPr>
            </w:pPr>
          </w:p>
        </w:tc>
      </w:tr>
      <w:tr w:rsidR="008853E9" w:rsidRPr="00562C87" w14:paraId="2111C4E5" w14:textId="77777777" w:rsidTr="0097521A">
        <w:trPr>
          <w:trHeight w:val="661"/>
        </w:trPr>
        <w:tc>
          <w:tcPr>
            <w:tcW w:w="830" w:type="dxa"/>
            <w:vMerge/>
            <w:shd w:val="clear" w:color="auto" w:fill="FFFFFF"/>
            <w:vAlign w:val="center"/>
          </w:tcPr>
          <w:p w14:paraId="00CBFE00"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2CDC034B" w14:textId="77777777" w:rsidR="008853E9" w:rsidRDefault="008853E9" w:rsidP="008853E9">
            <w:pPr>
              <w:spacing w:after="0"/>
              <w:rPr>
                <w:rFonts w:ascii="Times New Roman" w:hAnsi="Times New Roman"/>
                <w:b/>
                <w:sz w:val="20"/>
                <w:szCs w:val="20"/>
              </w:rPr>
            </w:pPr>
          </w:p>
        </w:tc>
        <w:tc>
          <w:tcPr>
            <w:tcW w:w="697" w:type="dxa"/>
            <w:shd w:val="clear" w:color="auto" w:fill="FFFFFF"/>
            <w:vAlign w:val="center"/>
          </w:tcPr>
          <w:p w14:paraId="0F771E0E" w14:textId="67B875FE" w:rsidR="008853E9" w:rsidRDefault="008853E9" w:rsidP="008853E9">
            <w:pPr>
              <w:spacing w:after="0"/>
              <w:rPr>
                <w:rFonts w:ascii="Times New Roman" w:hAnsi="Times New Roman"/>
                <w:b/>
                <w:sz w:val="20"/>
                <w:szCs w:val="20"/>
              </w:rPr>
            </w:pPr>
            <w:r>
              <w:rPr>
                <w:rFonts w:ascii="Times New Roman" w:hAnsi="Times New Roman"/>
                <w:b/>
                <w:sz w:val="20"/>
                <w:szCs w:val="20"/>
              </w:rPr>
              <w:t>D.3.2</w:t>
            </w:r>
          </w:p>
        </w:tc>
        <w:tc>
          <w:tcPr>
            <w:tcW w:w="5923" w:type="dxa"/>
            <w:shd w:val="clear" w:color="auto" w:fill="FFFFFF"/>
            <w:vAlign w:val="center"/>
          </w:tcPr>
          <w:p w14:paraId="67C8BAD7" w14:textId="6C84ED43"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 ile ilgili önlemler alır</w:t>
            </w:r>
          </w:p>
        </w:tc>
        <w:tc>
          <w:tcPr>
            <w:tcW w:w="4234" w:type="dxa"/>
            <w:vMerge/>
            <w:shd w:val="clear" w:color="auto" w:fill="FFFFFF"/>
          </w:tcPr>
          <w:p w14:paraId="1AB4B1B2" w14:textId="77777777" w:rsidR="008853E9" w:rsidRPr="00D7392D" w:rsidRDefault="008853E9" w:rsidP="008853E9">
            <w:pPr>
              <w:spacing w:after="0"/>
              <w:rPr>
                <w:rFonts w:ascii="Times New Roman" w:hAnsi="Times New Roman"/>
                <w:sz w:val="20"/>
                <w:szCs w:val="20"/>
              </w:rPr>
            </w:pPr>
          </w:p>
        </w:tc>
      </w:tr>
      <w:tr w:rsidR="008853E9"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8853E9" w:rsidRDefault="008853E9" w:rsidP="008853E9">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8853E9" w:rsidRDefault="008853E9" w:rsidP="008853E9">
            <w:pPr>
              <w:spacing w:after="0"/>
              <w:rPr>
                <w:rFonts w:ascii="Times New Roman" w:hAnsi="Times New Roman"/>
                <w:b/>
                <w:sz w:val="20"/>
                <w:szCs w:val="20"/>
              </w:rPr>
            </w:pPr>
          </w:p>
        </w:tc>
        <w:tc>
          <w:tcPr>
            <w:tcW w:w="697" w:type="dxa"/>
            <w:shd w:val="clear" w:color="auto" w:fill="FFFFFF"/>
            <w:vAlign w:val="center"/>
          </w:tcPr>
          <w:p w14:paraId="33724A52" w14:textId="774B5F9B" w:rsidR="008853E9" w:rsidRDefault="008853E9" w:rsidP="008853E9">
            <w:pPr>
              <w:spacing w:after="0"/>
              <w:rPr>
                <w:rFonts w:ascii="Times New Roman" w:hAnsi="Times New Roman"/>
                <w:b/>
                <w:sz w:val="20"/>
                <w:szCs w:val="20"/>
              </w:rPr>
            </w:pPr>
            <w:r>
              <w:rPr>
                <w:rFonts w:ascii="Times New Roman" w:hAnsi="Times New Roman"/>
                <w:b/>
                <w:sz w:val="20"/>
                <w:szCs w:val="20"/>
              </w:rPr>
              <w:t>D.3.3</w:t>
            </w:r>
          </w:p>
        </w:tc>
        <w:tc>
          <w:tcPr>
            <w:tcW w:w="5923" w:type="dxa"/>
            <w:shd w:val="clear" w:color="auto" w:fill="FFFFFF"/>
            <w:vAlign w:val="center"/>
          </w:tcPr>
          <w:p w14:paraId="4299F43F" w14:textId="345F14C1" w:rsidR="008853E9" w:rsidRDefault="008853E9" w:rsidP="008853E9">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geliştirir. </w:t>
            </w:r>
          </w:p>
        </w:tc>
        <w:tc>
          <w:tcPr>
            <w:tcW w:w="4234" w:type="dxa"/>
            <w:vMerge/>
            <w:shd w:val="clear" w:color="auto" w:fill="FFFFFF"/>
          </w:tcPr>
          <w:p w14:paraId="273BE12A" w14:textId="77777777" w:rsidR="008853E9" w:rsidRPr="00D7392D" w:rsidRDefault="008853E9" w:rsidP="008853E9">
            <w:pPr>
              <w:spacing w:after="0"/>
              <w:rPr>
                <w:rFonts w:ascii="Times New Roman" w:hAnsi="Times New Roman"/>
                <w:sz w:val="20"/>
                <w:szCs w:val="20"/>
              </w:rPr>
            </w:pPr>
          </w:p>
        </w:tc>
      </w:tr>
    </w:tbl>
    <w:p w14:paraId="6FF664EF" w14:textId="0E0767C0" w:rsidR="008368A7" w:rsidRDefault="008368A7">
      <w:pPr>
        <w:spacing w:after="0" w:line="240" w:lineRule="auto"/>
        <w:rPr>
          <w:lang w:eastAsia="tr-TR"/>
        </w:rPr>
      </w:pPr>
    </w:p>
    <w:p w14:paraId="3AC36FBE" w14:textId="77777777" w:rsidR="008853E9" w:rsidRDefault="008853E9">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EDAF607" w14:textId="03764450" w:rsidR="008368A7" w:rsidRPr="009078AD" w:rsidRDefault="00E2799F" w:rsidP="0075000F">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xml:space="preserve">. </w:t>
            </w:r>
            <w:r w:rsidR="0075000F">
              <w:rPr>
                <w:rFonts w:ascii="Times New Roman" w:hAnsi="Times New Roman"/>
                <w:b/>
                <w:sz w:val="20"/>
                <w:szCs w:val="20"/>
              </w:rPr>
              <w:t>Kuruluşun v</w:t>
            </w:r>
            <w:r w:rsidR="008368A7">
              <w:rPr>
                <w:rFonts w:ascii="Times New Roman" w:hAnsi="Times New Roman"/>
                <w:b/>
                <w:sz w:val="20"/>
                <w:szCs w:val="20"/>
              </w:rPr>
              <w:t>ergi ve tabi olduğu ilgili mevzuat yükümlülüklerin</w:t>
            </w:r>
            <w:r w:rsidR="0075000F">
              <w:rPr>
                <w:rFonts w:ascii="Times New Roman" w:hAnsi="Times New Roman"/>
                <w:b/>
                <w:sz w:val="20"/>
                <w:szCs w:val="20"/>
              </w:rPr>
              <w:t>in takibini yapmak</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31DCF16F"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Şirketin vergi, fon ve prim gibi yas</w:t>
            </w:r>
            <w:r w:rsidR="0075000F">
              <w:rPr>
                <w:rFonts w:ascii="Times New Roman" w:hAnsi="Times New Roman"/>
                <w:sz w:val="20"/>
                <w:szCs w:val="20"/>
              </w:rPr>
              <w:t>al yükümlülüklerini takip etmek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06D7EE51" w:rsidR="008368A7" w:rsidRPr="00D7392D" w:rsidRDefault="00F407FC" w:rsidP="004F65C6">
            <w:pPr>
              <w:spacing w:after="0"/>
              <w:rPr>
                <w:rFonts w:ascii="Times New Roman" w:hAnsi="Times New Roman"/>
                <w:sz w:val="20"/>
                <w:szCs w:val="20"/>
              </w:rPr>
            </w:pPr>
            <w:r>
              <w:rPr>
                <w:rFonts w:ascii="Times New Roman" w:hAnsi="Times New Roman"/>
                <w:sz w:val="20"/>
                <w:szCs w:val="20"/>
              </w:rPr>
              <w:t>Şirketin fon vergi ve yasal yükümlülüklerinin zamanında tahakkuk ettirilerek ödenmesini sağlar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75000F" w:rsidRPr="00562C87" w14:paraId="7FD8E248" w14:textId="77777777" w:rsidTr="006C20CA">
        <w:trPr>
          <w:trHeight w:val="739"/>
        </w:trPr>
        <w:tc>
          <w:tcPr>
            <w:tcW w:w="830" w:type="dxa"/>
            <w:vMerge/>
            <w:shd w:val="clear" w:color="auto" w:fill="FFFFFF"/>
            <w:vAlign w:val="center"/>
          </w:tcPr>
          <w:p w14:paraId="1169E191"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25FF4108"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6FE7A075" w:rsidR="0075000F" w:rsidRPr="00D7392D" w:rsidRDefault="0075000F" w:rsidP="0075000F">
            <w:pPr>
              <w:spacing w:after="0"/>
              <w:rPr>
                <w:rFonts w:ascii="Times New Roman" w:hAnsi="Times New Roman"/>
                <w:sz w:val="20"/>
                <w:szCs w:val="20"/>
              </w:rPr>
            </w:pPr>
            <w:r>
              <w:rPr>
                <w:rFonts w:ascii="Times New Roman" w:hAnsi="Times New Roman"/>
                <w:sz w:val="20"/>
                <w:szCs w:val="20"/>
              </w:rPr>
              <w:t>Denetim ve tasdik işlemlerinin operasyonlarını yönetir</w:t>
            </w:r>
          </w:p>
        </w:tc>
        <w:tc>
          <w:tcPr>
            <w:tcW w:w="4234" w:type="dxa"/>
            <w:vMerge/>
            <w:shd w:val="clear" w:color="auto" w:fill="FFFFFF"/>
          </w:tcPr>
          <w:p w14:paraId="16100693" w14:textId="77777777" w:rsidR="0075000F" w:rsidRPr="00D7392D" w:rsidRDefault="0075000F" w:rsidP="0075000F">
            <w:pPr>
              <w:spacing w:after="0"/>
              <w:rPr>
                <w:rFonts w:ascii="Times New Roman" w:hAnsi="Times New Roman"/>
                <w:sz w:val="20"/>
                <w:szCs w:val="20"/>
              </w:rPr>
            </w:pPr>
          </w:p>
        </w:tc>
      </w:tr>
      <w:tr w:rsidR="0075000F" w:rsidRPr="00562C87" w14:paraId="6C3D375D" w14:textId="77777777" w:rsidTr="004F65C6">
        <w:trPr>
          <w:trHeight w:val="696"/>
        </w:trPr>
        <w:tc>
          <w:tcPr>
            <w:tcW w:w="830" w:type="dxa"/>
            <w:vMerge/>
            <w:shd w:val="clear" w:color="auto" w:fill="FFFFFF"/>
            <w:vAlign w:val="center"/>
          </w:tcPr>
          <w:p w14:paraId="3E6DDCCB"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17BC1C4F"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E.1.3</w:t>
            </w:r>
          </w:p>
        </w:tc>
        <w:tc>
          <w:tcPr>
            <w:tcW w:w="5923" w:type="dxa"/>
            <w:tcBorders>
              <w:bottom w:val="single" w:sz="4" w:space="0" w:color="auto"/>
            </w:tcBorders>
            <w:shd w:val="clear" w:color="auto" w:fill="FFFFFF"/>
            <w:vAlign w:val="center"/>
          </w:tcPr>
          <w:p w14:paraId="7FFFC0B2" w14:textId="24039381" w:rsidR="0075000F" w:rsidRPr="00D7392D" w:rsidRDefault="0075000F" w:rsidP="0075000F">
            <w:pPr>
              <w:spacing w:after="0"/>
              <w:rPr>
                <w:rFonts w:ascii="Times New Roman" w:hAnsi="Times New Roman"/>
                <w:sz w:val="20"/>
                <w:szCs w:val="20"/>
              </w:rPr>
            </w:pPr>
            <w:r w:rsidRPr="00DB336F">
              <w:rPr>
                <w:rFonts w:ascii="Times New Roman" w:hAnsi="Times New Roman"/>
                <w:sz w:val="20"/>
                <w:szCs w:val="20"/>
              </w:rPr>
              <w:t xml:space="preserve">Vergi ve ilgili diğer idarelerle olası uyuşmazlıkları takip </w:t>
            </w:r>
            <w:r>
              <w:rPr>
                <w:rFonts w:ascii="Times New Roman" w:hAnsi="Times New Roman"/>
                <w:sz w:val="20"/>
                <w:szCs w:val="20"/>
              </w:rPr>
              <w:t>ederek, gerekmesi halinde uzlaşma süreçlerinde gerekli birimleri destekler</w:t>
            </w:r>
          </w:p>
        </w:tc>
        <w:tc>
          <w:tcPr>
            <w:tcW w:w="4234" w:type="dxa"/>
            <w:vMerge/>
            <w:shd w:val="clear" w:color="auto" w:fill="FFFFFF"/>
          </w:tcPr>
          <w:p w14:paraId="119069F3" w14:textId="77777777" w:rsidR="0075000F" w:rsidRPr="00D7392D" w:rsidRDefault="0075000F" w:rsidP="0075000F">
            <w:pPr>
              <w:spacing w:after="0"/>
              <w:rPr>
                <w:rFonts w:ascii="Times New Roman" w:hAnsi="Times New Roman"/>
                <w:sz w:val="20"/>
                <w:szCs w:val="20"/>
              </w:rPr>
            </w:pPr>
          </w:p>
        </w:tc>
      </w:tr>
      <w:tr w:rsidR="0075000F" w:rsidRPr="00562C87" w14:paraId="20A3FCA7" w14:textId="77777777" w:rsidTr="00886913">
        <w:trPr>
          <w:trHeight w:val="767"/>
        </w:trPr>
        <w:tc>
          <w:tcPr>
            <w:tcW w:w="830" w:type="dxa"/>
            <w:vMerge w:val="restart"/>
            <w:shd w:val="clear" w:color="auto" w:fill="FFFFFF"/>
            <w:vAlign w:val="center"/>
          </w:tcPr>
          <w:p w14:paraId="59D479A1" w14:textId="632317E2"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w:t>
            </w:r>
          </w:p>
        </w:tc>
        <w:tc>
          <w:tcPr>
            <w:tcW w:w="2308" w:type="dxa"/>
            <w:vMerge w:val="restart"/>
            <w:shd w:val="clear" w:color="auto" w:fill="FFFFFF"/>
            <w:vAlign w:val="center"/>
          </w:tcPr>
          <w:p w14:paraId="474AF71F" w14:textId="31286364" w:rsidR="0075000F" w:rsidRPr="0097521A" w:rsidRDefault="0075000F" w:rsidP="0075000F">
            <w:pPr>
              <w:spacing w:after="0"/>
              <w:rPr>
                <w:rFonts w:ascii="Times New Roman" w:hAnsi="Times New Roman"/>
                <w:sz w:val="20"/>
                <w:szCs w:val="20"/>
              </w:rPr>
            </w:pPr>
            <w:r w:rsidRPr="0097521A">
              <w:rPr>
                <w:rFonts w:ascii="Times New Roman" w:hAnsi="Times New Roman"/>
                <w:sz w:val="20"/>
                <w:szCs w:val="20"/>
              </w:rPr>
              <w:t>Şirketin uyum süreciyle ilgil</w:t>
            </w:r>
            <w:r>
              <w:rPr>
                <w:rFonts w:ascii="Times New Roman" w:hAnsi="Times New Roman"/>
                <w:sz w:val="20"/>
                <w:szCs w:val="20"/>
              </w:rPr>
              <w:t>i yükümlülüklerini takip etmek</w:t>
            </w:r>
          </w:p>
        </w:tc>
        <w:tc>
          <w:tcPr>
            <w:tcW w:w="697" w:type="dxa"/>
            <w:tcBorders>
              <w:bottom w:val="single" w:sz="4" w:space="0" w:color="000000"/>
            </w:tcBorders>
            <w:shd w:val="clear" w:color="auto" w:fill="FFFFFF"/>
            <w:vAlign w:val="center"/>
          </w:tcPr>
          <w:p w14:paraId="21F72DBD" w14:textId="6FC893AC"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4CDD5F53" w:rsidR="0075000F" w:rsidRPr="00D7392D" w:rsidRDefault="0075000F" w:rsidP="0075000F">
            <w:pPr>
              <w:spacing w:after="0"/>
              <w:rPr>
                <w:rFonts w:ascii="Times New Roman" w:hAnsi="Times New Roman"/>
                <w:sz w:val="20"/>
                <w:szCs w:val="20"/>
              </w:rPr>
            </w:pPr>
            <w:r>
              <w:rPr>
                <w:rFonts w:ascii="Times New Roman" w:hAnsi="Times New Roman"/>
                <w:sz w:val="20"/>
                <w:szCs w:val="20"/>
              </w:rPr>
              <w:t>Uyum süreciyle ilgili şirketin tabi olduğu mevzuat/yasal düzenlemelerin çerçevesini netleştirir.</w:t>
            </w:r>
          </w:p>
        </w:tc>
        <w:tc>
          <w:tcPr>
            <w:tcW w:w="4234" w:type="dxa"/>
            <w:vMerge/>
            <w:shd w:val="clear" w:color="auto" w:fill="FFFFFF"/>
          </w:tcPr>
          <w:p w14:paraId="4EDA1D54" w14:textId="77777777" w:rsidR="0075000F" w:rsidRPr="00D7392D" w:rsidRDefault="0075000F" w:rsidP="0075000F">
            <w:pPr>
              <w:spacing w:after="0"/>
              <w:rPr>
                <w:rFonts w:ascii="Times New Roman" w:hAnsi="Times New Roman"/>
                <w:sz w:val="20"/>
                <w:szCs w:val="20"/>
              </w:rPr>
            </w:pPr>
          </w:p>
        </w:tc>
      </w:tr>
      <w:tr w:rsidR="0075000F" w:rsidRPr="00562C87" w14:paraId="4E4B38CC" w14:textId="77777777" w:rsidTr="00886913">
        <w:trPr>
          <w:trHeight w:val="693"/>
        </w:trPr>
        <w:tc>
          <w:tcPr>
            <w:tcW w:w="830" w:type="dxa"/>
            <w:vMerge/>
            <w:shd w:val="clear" w:color="auto" w:fill="FFFFFF"/>
            <w:vAlign w:val="center"/>
          </w:tcPr>
          <w:p w14:paraId="4E20640A"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4BAAB783"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639EDFB9" w:rsidR="0075000F" w:rsidRPr="00D7392D" w:rsidRDefault="0075000F" w:rsidP="0075000F">
            <w:pPr>
              <w:spacing w:after="0"/>
              <w:rPr>
                <w:rFonts w:ascii="Times New Roman" w:hAnsi="Times New Roman"/>
                <w:sz w:val="20"/>
                <w:szCs w:val="20"/>
              </w:rPr>
            </w:pPr>
            <w:r>
              <w:rPr>
                <w:rFonts w:ascii="Times New Roman" w:hAnsi="Times New Roman"/>
                <w:sz w:val="20"/>
                <w:szCs w:val="20"/>
              </w:rPr>
              <w:t>Şirket faaliyetlerinin bu çerçeveye uygunluğunu takip eder, uyum kontrollerini yönetir</w:t>
            </w:r>
          </w:p>
        </w:tc>
        <w:tc>
          <w:tcPr>
            <w:tcW w:w="4234" w:type="dxa"/>
            <w:vMerge/>
            <w:shd w:val="clear" w:color="auto" w:fill="FFFFFF"/>
          </w:tcPr>
          <w:p w14:paraId="08B62236" w14:textId="77777777" w:rsidR="0075000F" w:rsidRPr="00D7392D" w:rsidRDefault="0075000F" w:rsidP="0075000F">
            <w:pPr>
              <w:spacing w:after="0"/>
              <w:rPr>
                <w:rFonts w:ascii="Times New Roman" w:hAnsi="Times New Roman"/>
                <w:sz w:val="20"/>
                <w:szCs w:val="20"/>
              </w:rPr>
            </w:pPr>
          </w:p>
        </w:tc>
      </w:tr>
      <w:tr w:rsidR="0075000F" w:rsidRPr="00562C87" w14:paraId="37169036" w14:textId="77777777" w:rsidTr="004F65C6">
        <w:trPr>
          <w:trHeight w:val="661"/>
        </w:trPr>
        <w:tc>
          <w:tcPr>
            <w:tcW w:w="830" w:type="dxa"/>
            <w:vMerge/>
            <w:shd w:val="clear" w:color="auto" w:fill="FFFFFF"/>
            <w:vAlign w:val="center"/>
          </w:tcPr>
          <w:p w14:paraId="36CED961"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38762DF6" w14:textId="77777777" w:rsidR="0075000F" w:rsidRPr="0097521A" w:rsidRDefault="0075000F" w:rsidP="0075000F">
            <w:pPr>
              <w:spacing w:after="0"/>
              <w:rPr>
                <w:rFonts w:ascii="Times New Roman" w:hAnsi="Times New Roman"/>
                <w:sz w:val="20"/>
                <w:szCs w:val="20"/>
              </w:rPr>
            </w:pPr>
          </w:p>
        </w:tc>
        <w:tc>
          <w:tcPr>
            <w:tcW w:w="697" w:type="dxa"/>
            <w:shd w:val="clear" w:color="auto" w:fill="FFFFFF"/>
            <w:vAlign w:val="center"/>
          </w:tcPr>
          <w:p w14:paraId="28CE1A66" w14:textId="1C120B9D"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E.2.3</w:t>
            </w:r>
          </w:p>
        </w:tc>
        <w:tc>
          <w:tcPr>
            <w:tcW w:w="5923" w:type="dxa"/>
            <w:shd w:val="clear" w:color="auto" w:fill="FFFFFF"/>
            <w:vAlign w:val="center"/>
          </w:tcPr>
          <w:p w14:paraId="05D78157" w14:textId="77777777" w:rsidR="0075000F" w:rsidRPr="00D7392D" w:rsidRDefault="0075000F" w:rsidP="0075000F">
            <w:pPr>
              <w:spacing w:after="0"/>
              <w:rPr>
                <w:rFonts w:ascii="Times New Roman" w:hAnsi="Times New Roman"/>
                <w:sz w:val="20"/>
                <w:szCs w:val="20"/>
              </w:rPr>
            </w:pPr>
            <w:r>
              <w:rPr>
                <w:rFonts w:ascii="Times New Roman" w:hAnsi="Times New Roman"/>
                <w:sz w:val="20"/>
                <w:szCs w:val="20"/>
              </w:rPr>
              <w:t>Uyum faaliyetleriyle ilgili düzenleyici otorite denetim faaliyetlerini koordine eder.</w:t>
            </w:r>
          </w:p>
        </w:tc>
        <w:tc>
          <w:tcPr>
            <w:tcW w:w="4234" w:type="dxa"/>
            <w:vMerge/>
            <w:shd w:val="clear" w:color="auto" w:fill="FFFFFF"/>
          </w:tcPr>
          <w:p w14:paraId="3789A89E" w14:textId="77777777" w:rsidR="0075000F" w:rsidRPr="00D7392D" w:rsidRDefault="0075000F" w:rsidP="0075000F">
            <w:pPr>
              <w:spacing w:after="0"/>
              <w:rPr>
                <w:rFonts w:ascii="Times New Roman" w:hAnsi="Times New Roman"/>
                <w:sz w:val="20"/>
                <w:szCs w:val="20"/>
              </w:rPr>
            </w:pPr>
          </w:p>
        </w:tc>
      </w:tr>
      <w:tr w:rsidR="0075000F" w:rsidRPr="00562C87" w14:paraId="16DC507B" w14:textId="77777777" w:rsidTr="004F65C6">
        <w:trPr>
          <w:trHeight w:val="661"/>
        </w:trPr>
        <w:tc>
          <w:tcPr>
            <w:tcW w:w="830" w:type="dxa"/>
            <w:vMerge/>
            <w:shd w:val="clear" w:color="auto" w:fill="FFFFFF"/>
            <w:vAlign w:val="center"/>
          </w:tcPr>
          <w:p w14:paraId="1F407062"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062424D7" w14:textId="77777777" w:rsidR="0075000F" w:rsidRPr="0097521A" w:rsidRDefault="0075000F" w:rsidP="0075000F">
            <w:pPr>
              <w:spacing w:after="0"/>
              <w:rPr>
                <w:rFonts w:ascii="Times New Roman" w:hAnsi="Times New Roman"/>
                <w:sz w:val="20"/>
                <w:szCs w:val="20"/>
              </w:rPr>
            </w:pPr>
          </w:p>
        </w:tc>
        <w:tc>
          <w:tcPr>
            <w:tcW w:w="697" w:type="dxa"/>
            <w:shd w:val="clear" w:color="auto" w:fill="FFFFFF"/>
            <w:vAlign w:val="center"/>
          </w:tcPr>
          <w:p w14:paraId="33A5F94A" w14:textId="18518D62" w:rsidR="0075000F" w:rsidRDefault="0075000F" w:rsidP="0075000F">
            <w:pPr>
              <w:spacing w:after="0"/>
              <w:rPr>
                <w:rFonts w:ascii="Times New Roman" w:hAnsi="Times New Roman"/>
                <w:b/>
                <w:sz w:val="20"/>
                <w:szCs w:val="20"/>
              </w:rPr>
            </w:pPr>
            <w:r>
              <w:rPr>
                <w:rFonts w:ascii="Times New Roman" w:hAnsi="Times New Roman"/>
                <w:b/>
                <w:sz w:val="20"/>
                <w:szCs w:val="20"/>
              </w:rPr>
              <w:t>E.2.4</w:t>
            </w:r>
          </w:p>
        </w:tc>
        <w:tc>
          <w:tcPr>
            <w:tcW w:w="5923" w:type="dxa"/>
            <w:shd w:val="clear" w:color="auto" w:fill="FFFFFF"/>
            <w:vAlign w:val="center"/>
          </w:tcPr>
          <w:p w14:paraId="015953AB" w14:textId="0FBAF388" w:rsidR="0075000F" w:rsidRDefault="0075000F" w:rsidP="0075000F">
            <w:pPr>
              <w:spacing w:after="0"/>
              <w:rPr>
                <w:rFonts w:ascii="Times New Roman" w:hAnsi="Times New Roman"/>
                <w:sz w:val="20"/>
                <w:szCs w:val="20"/>
              </w:rPr>
            </w:pPr>
            <w:r>
              <w:rPr>
                <w:rFonts w:ascii="Times New Roman" w:hAnsi="Times New Roman"/>
                <w:sz w:val="20"/>
                <w:szCs w:val="20"/>
              </w:rPr>
              <w:t>Şirketi ilgilendiren mevzuat düzenlemelerini takip ederek, ilgili birimlerle birlikte eylemleri planlar.</w:t>
            </w:r>
          </w:p>
        </w:tc>
        <w:tc>
          <w:tcPr>
            <w:tcW w:w="4234" w:type="dxa"/>
            <w:vMerge/>
            <w:shd w:val="clear" w:color="auto" w:fill="FFFFFF"/>
          </w:tcPr>
          <w:p w14:paraId="5AEB7B0C" w14:textId="77777777" w:rsidR="0075000F" w:rsidRPr="00D7392D" w:rsidRDefault="0075000F" w:rsidP="0075000F">
            <w:pPr>
              <w:spacing w:after="0"/>
              <w:rPr>
                <w:rFonts w:ascii="Times New Roman" w:hAnsi="Times New Roman"/>
                <w:sz w:val="20"/>
                <w:szCs w:val="20"/>
              </w:rPr>
            </w:pPr>
          </w:p>
        </w:tc>
      </w:tr>
      <w:tr w:rsidR="0075000F" w:rsidRPr="00562C87" w14:paraId="2EBFF79E" w14:textId="77777777" w:rsidTr="006C20CA">
        <w:trPr>
          <w:trHeight w:val="775"/>
        </w:trPr>
        <w:tc>
          <w:tcPr>
            <w:tcW w:w="830" w:type="dxa"/>
            <w:vMerge w:val="restart"/>
            <w:shd w:val="clear" w:color="auto" w:fill="FFFFFF"/>
            <w:vAlign w:val="center"/>
          </w:tcPr>
          <w:p w14:paraId="77A74726" w14:textId="19BFEFE8"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w:t>
            </w:r>
          </w:p>
        </w:tc>
        <w:tc>
          <w:tcPr>
            <w:tcW w:w="2308" w:type="dxa"/>
            <w:vMerge w:val="restart"/>
            <w:shd w:val="clear" w:color="auto" w:fill="FFFFFF"/>
            <w:vAlign w:val="center"/>
          </w:tcPr>
          <w:p w14:paraId="67616D58" w14:textId="2D4771B9" w:rsidR="0075000F" w:rsidRPr="0097521A" w:rsidRDefault="0075000F" w:rsidP="0075000F">
            <w:pPr>
              <w:spacing w:after="0"/>
              <w:rPr>
                <w:rFonts w:ascii="Times New Roman" w:hAnsi="Times New Roman"/>
                <w:sz w:val="20"/>
                <w:szCs w:val="20"/>
              </w:rPr>
            </w:pPr>
            <w:r w:rsidRPr="0097521A">
              <w:rPr>
                <w:rFonts w:ascii="Times New Roman" w:hAnsi="Times New Roman"/>
                <w:sz w:val="20"/>
                <w:szCs w:val="20"/>
              </w:rPr>
              <w:t>Kambiyo mevzuatına ili</w:t>
            </w:r>
            <w:r>
              <w:rPr>
                <w:rFonts w:ascii="Times New Roman" w:hAnsi="Times New Roman"/>
                <w:sz w:val="20"/>
                <w:szCs w:val="20"/>
              </w:rPr>
              <w:t>şkin yükümlülükleri takip etmek</w:t>
            </w:r>
          </w:p>
        </w:tc>
        <w:tc>
          <w:tcPr>
            <w:tcW w:w="697" w:type="dxa"/>
            <w:shd w:val="clear" w:color="auto" w:fill="FFFFFF"/>
            <w:vAlign w:val="center"/>
          </w:tcPr>
          <w:p w14:paraId="1FACC294" w14:textId="006F594B"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E.3.1</w:t>
            </w:r>
          </w:p>
        </w:tc>
        <w:tc>
          <w:tcPr>
            <w:tcW w:w="5923" w:type="dxa"/>
            <w:shd w:val="clear" w:color="auto" w:fill="FFFFFF"/>
            <w:vAlign w:val="center"/>
          </w:tcPr>
          <w:p w14:paraId="41B17A0A" w14:textId="77777777" w:rsidR="0075000F" w:rsidRPr="00D7392D" w:rsidRDefault="0075000F" w:rsidP="0075000F">
            <w:pPr>
              <w:spacing w:after="0"/>
              <w:rPr>
                <w:rFonts w:ascii="Times New Roman" w:hAnsi="Times New Roman"/>
                <w:sz w:val="20"/>
                <w:szCs w:val="20"/>
              </w:rPr>
            </w:pPr>
            <w:r>
              <w:rPr>
                <w:rFonts w:ascii="Times New Roman" w:hAnsi="Times New Roman"/>
                <w:sz w:val="20"/>
                <w:szCs w:val="20"/>
              </w:rPr>
              <w:t>Kambiyo mevzuatı ile ilgili şirketin tabi olduğu yasal düzenlemelerin çerçevesini oluşturur.</w:t>
            </w:r>
          </w:p>
        </w:tc>
        <w:tc>
          <w:tcPr>
            <w:tcW w:w="4234" w:type="dxa"/>
            <w:vMerge/>
            <w:shd w:val="clear" w:color="auto" w:fill="FFFFFF"/>
          </w:tcPr>
          <w:p w14:paraId="50A3960B" w14:textId="77777777" w:rsidR="0075000F" w:rsidRPr="00D7392D" w:rsidRDefault="0075000F" w:rsidP="0075000F">
            <w:pPr>
              <w:spacing w:after="0"/>
              <w:rPr>
                <w:rFonts w:ascii="Times New Roman" w:hAnsi="Times New Roman"/>
                <w:sz w:val="20"/>
                <w:szCs w:val="20"/>
              </w:rPr>
            </w:pPr>
          </w:p>
        </w:tc>
      </w:tr>
      <w:tr w:rsidR="0075000F"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75000F" w:rsidRDefault="0075000F" w:rsidP="0075000F">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75000F" w:rsidRDefault="0075000F" w:rsidP="0075000F">
            <w:pPr>
              <w:spacing w:after="0"/>
              <w:rPr>
                <w:rFonts w:ascii="Times New Roman" w:hAnsi="Times New Roman"/>
                <w:b/>
                <w:sz w:val="20"/>
                <w:szCs w:val="20"/>
              </w:rPr>
            </w:pPr>
          </w:p>
        </w:tc>
        <w:tc>
          <w:tcPr>
            <w:tcW w:w="697" w:type="dxa"/>
            <w:shd w:val="clear" w:color="auto" w:fill="FFFFFF"/>
            <w:vAlign w:val="center"/>
          </w:tcPr>
          <w:p w14:paraId="6BE05FF3" w14:textId="50686D73"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E.3.2</w:t>
            </w:r>
          </w:p>
        </w:tc>
        <w:tc>
          <w:tcPr>
            <w:tcW w:w="5923" w:type="dxa"/>
            <w:shd w:val="clear" w:color="auto" w:fill="FFFFFF"/>
            <w:vAlign w:val="center"/>
          </w:tcPr>
          <w:p w14:paraId="19CDD0C9" w14:textId="60F99D9D" w:rsidR="0075000F" w:rsidRPr="00D7392D" w:rsidRDefault="0075000F" w:rsidP="0075000F">
            <w:pPr>
              <w:spacing w:after="0"/>
              <w:rPr>
                <w:rFonts w:ascii="Times New Roman" w:hAnsi="Times New Roman"/>
                <w:sz w:val="20"/>
                <w:szCs w:val="20"/>
              </w:rPr>
            </w:pPr>
            <w:r>
              <w:rPr>
                <w:rFonts w:ascii="Times New Roman" w:hAnsi="Times New Roman"/>
                <w:sz w:val="20"/>
                <w:szCs w:val="20"/>
              </w:rPr>
              <w:t>Kambiyo mevzuatından kaynaklanan hukuki ve idari yükümlülükleri yerine getirilmesini gözetir.</w:t>
            </w:r>
          </w:p>
        </w:tc>
        <w:tc>
          <w:tcPr>
            <w:tcW w:w="4234" w:type="dxa"/>
            <w:vMerge/>
            <w:shd w:val="clear" w:color="auto" w:fill="FFFFFF"/>
          </w:tcPr>
          <w:p w14:paraId="07CF6AE4" w14:textId="77777777" w:rsidR="0075000F" w:rsidRPr="00D7392D" w:rsidRDefault="0075000F" w:rsidP="0075000F">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50542357" w14:textId="52BB09D8"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faaliyetlerini y</w:t>
            </w:r>
            <w:r w:rsidR="0075000F">
              <w:rPr>
                <w:rFonts w:ascii="Times New Roman" w:hAnsi="Times New Roman"/>
                <w:b/>
                <w:sz w:val="20"/>
                <w:szCs w:val="20"/>
              </w:rPr>
              <w:t>önetmek</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69E8C3AD" w:rsidR="0097521A" w:rsidRPr="00D7392D" w:rsidRDefault="0075000F" w:rsidP="00616EF0">
            <w:pPr>
              <w:spacing w:after="0"/>
              <w:rPr>
                <w:rFonts w:ascii="Times New Roman" w:hAnsi="Times New Roman"/>
                <w:sz w:val="20"/>
                <w:szCs w:val="20"/>
              </w:rPr>
            </w:pPr>
            <w:r>
              <w:rPr>
                <w:rFonts w:ascii="Times New Roman" w:hAnsi="Times New Roman"/>
                <w:sz w:val="20"/>
                <w:szCs w:val="20"/>
              </w:rPr>
              <w:t>F</w:t>
            </w:r>
            <w:r w:rsidR="0097521A">
              <w:rPr>
                <w:rFonts w:ascii="Times New Roman" w:hAnsi="Times New Roman"/>
                <w:sz w:val="20"/>
                <w:szCs w:val="20"/>
              </w:rPr>
              <w:t>inansal veri</w:t>
            </w:r>
            <w:r>
              <w:rPr>
                <w:rFonts w:ascii="Times New Roman" w:hAnsi="Times New Roman"/>
                <w:sz w:val="20"/>
                <w:szCs w:val="20"/>
              </w:rPr>
              <w:t xml:space="preserve"> sisteminin</w:t>
            </w:r>
            <w:r w:rsidR="0097521A">
              <w:rPr>
                <w:rFonts w:ascii="Times New Roman" w:hAnsi="Times New Roman"/>
                <w:sz w:val="20"/>
                <w:szCs w:val="20"/>
              </w:rPr>
              <w:t xml:space="preserve"> oluşturulmasını sağlamak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2F7EA75E"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Finansal veri yönetimi çerçevesini oluşturur. </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151F4CF6" w14:textId="098B9A4E" w:rsidR="00305E96" w:rsidRPr="00CE07B3" w:rsidRDefault="00305E96" w:rsidP="00CE07B3">
            <w:pPr>
              <w:pStyle w:val="ListeParagraf"/>
              <w:numPr>
                <w:ilvl w:val="0"/>
                <w:numId w:val="25"/>
              </w:numPr>
              <w:spacing w:after="0"/>
              <w:rPr>
                <w:rFonts w:ascii="Times New Roman" w:hAnsi="Times New Roman"/>
                <w:sz w:val="20"/>
                <w:szCs w:val="20"/>
              </w:rPr>
            </w:pPr>
            <w:r>
              <w:rPr>
                <w:rFonts w:ascii="Times New Roman" w:hAnsi="Times New Roman"/>
                <w:sz w:val="20"/>
                <w:szCs w:val="20"/>
              </w:rPr>
              <w:t>Yönetime sunum</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75000F">
        <w:trPr>
          <w:trHeight w:val="101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41462E50"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kurulmasın</w:t>
            </w:r>
            <w:r w:rsidR="00FB2525">
              <w:rPr>
                <w:rFonts w:ascii="Times New Roman" w:hAnsi="Times New Roman"/>
                <w:sz w:val="20"/>
                <w:szCs w:val="20"/>
              </w:rPr>
              <w:t>ı gözetir</w:t>
            </w:r>
            <w:r>
              <w:rPr>
                <w:rFonts w:ascii="Times New Roman" w:hAnsi="Times New Roman"/>
                <w:sz w:val="20"/>
                <w:szCs w:val="20"/>
              </w:rPr>
              <w:t>. (Veri periyodlarının oluşturulması, tekrar etmeyen veri oluşması, gerekli veri alanların tanımlanması.)</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3C6B9AD7" w:rsidR="0097521A" w:rsidRPr="00D7392D" w:rsidRDefault="0097521A" w:rsidP="00616EF0">
            <w:pPr>
              <w:spacing w:after="0"/>
              <w:rPr>
                <w:rFonts w:ascii="Times New Roman" w:hAnsi="Times New Roman"/>
                <w:sz w:val="20"/>
                <w:szCs w:val="20"/>
              </w:rPr>
            </w:pPr>
            <w:r>
              <w:rPr>
                <w:rFonts w:ascii="Times New Roman" w:hAnsi="Times New Roman"/>
                <w:sz w:val="20"/>
                <w:szCs w:val="20"/>
              </w:rPr>
              <w:t>Muhasebe ve finansal raporlama standartlarına uygun şekilde finansal verilerin oluştuğun</w:t>
            </w:r>
            <w:r w:rsidR="00FB2525">
              <w:rPr>
                <w:rFonts w:ascii="Times New Roman" w:hAnsi="Times New Roman"/>
                <w:sz w:val="20"/>
                <w:szCs w:val="20"/>
              </w:rPr>
              <w:t>dan emin olur</w:t>
            </w:r>
            <w:r>
              <w:rPr>
                <w:rFonts w:ascii="Times New Roman" w:hAnsi="Times New Roman"/>
                <w:sz w:val="20"/>
                <w:szCs w:val="20"/>
              </w:rPr>
              <w:t>.</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071FF38A"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 xml:space="preserve">Yasal raporlama yükümlülüklerini </w:t>
            </w:r>
            <w:r w:rsidR="00FB2525">
              <w:rPr>
                <w:rFonts w:ascii="Times New Roman" w:hAnsi="Times New Roman"/>
                <w:bCs/>
                <w:sz w:val="20"/>
                <w:szCs w:val="20"/>
              </w:rPr>
              <w:t xml:space="preserve">yönetmek </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3134AF3E" w:rsidR="0097521A" w:rsidRPr="00D7392D" w:rsidRDefault="0097521A" w:rsidP="00616EF0">
            <w:pPr>
              <w:spacing w:after="0"/>
              <w:rPr>
                <w:rFonts w:ascii="Times New Roman" w:hAnsi="Times New Roman"/>
                <w:sz w:val="20"/>
                <w:szCs w:val="20"/>
              </w:rPr>
            </w:pPr>
            <w:r>
              <w:rPr>
                <w:rFonts w:ascii="Times New Roman" w:hAnsi="Times New Roman"/>
                <w:sz w:val="20"/>
                <w:szCs w:val="20"/>
              </w:rPr>
              <w:t>Şirketin tabi olduğu yasal raporlama süreçlerinin çerçevesini oluşturur.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62371139"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yapılmasını/sonuçlandırılmasını sağlar.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4D8E967C" w14:textId="77777777" w:rsidTr="0097521A">
        <w:trPr>
          <w:trHeight w:val="661"/>
        </w:trPr>
        <w:tc>
          <w:tcPr>
            <w:tcW w:w="830" w:type="dxa"/>
            <w:vMerge/>
            <w:shd w:val="clear" w:color="auto" w:fill="FFFFFF"/>
            <w:vAlign w:val="center"/>
          </w:tcPr>
          <w:p w14:paraId="292AAF4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6593A151" w14:textId="77777777" w:rsidR="0097521A" w:rsidRPr="00D7392D" w:rsidRDefault="0097521A" w:rsidP="00616EF0">
            <w:pPr>
              <w:spacing w:after="0"/>
              <w:rPr>
                <w:rFonts w:ascii="Times New Roman" w:hAnsi="Times New Roman"/>
                <w:b/>
                <w:sz w:val="20"/>
                <w:szCs w:val="20"/>
              </w:rPr>
            </w:pPr>
          </w:p>
        </w:tc>
        <w:tc>
          <w:tcPr>
            <w:tcW w:w="697" w:type="dxa"/>
            <w:shd w:val="clear" w:color="auto" w:fill="FFFFFF"/>
            <w:vAlign w:val="center"/>
          </w:tcPr>
          <w:p w14:paraId="6BA08ECB" w14:textId="2AD3F80E"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.2.3</w:t>
            </w:r>
          </w:p>
        </w:tc>
        <w:tc>
          <w:tcPr>
            <w:tcW w:w="5923" w:type="dxa"/>
            <w:shd w:val="clear" w:color="auto" w:fill="FFFFFF"/>
            <w:vAlign w:val="center"/>
          </w:tcPr>
          <w:p w14:paraId="0992F0F1" w14:textId="12EB4D2D" w:rsidR="0097521A" w:rsidRPr="00D7392D" w:rsidRDefault="0097521A" w:rsidP="00616EF0">
            <w:pPr>
              <w:spacing w:after="0"/>
              <w:rPr>
                <w:rFonts w:ascii="Times New Roman" w:hAnsi="Times New Roman"/>
                <w:sz w:val="20"/>
                <w:szCs w:val="20"/>
              </w:rPr>
            </w:pPr>
            <w:r>
              <w:rPr>
                <w:rFonts w:ascii="Times New Roman" w:hAnsi="Times New Roman"/>
                <w:sz w:val="20"/>
                <w:szCs w:val="20"/>
              </w:rPr>
              <w:t>Yasal raporlama yükümlülüklerinin tam ve eksiksiz yerine getirilip getirilmediğini periyodik olarak kontrol eder.</w:t>
            </w:r>
          </w:p>
        </w:tc>
        <w:tc>
          <w:tcPr>
            <w:tcW w:w="4234" w:type="dxa"/>
            <w:vMerge/>
            <w:shd w:val="clear" w:color="auto" w:fill="FFFFFF"/>
          </w:tcPr>
          <w:p w14:paraId="6532164E"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809E37B"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yükümlülüklerini yerine getirmek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430FC312"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Yönetim raporlaması ihtiyacını tespit ederek, </w:t>
            </w:r>
            <w:r w:rsidR="00FB2525">
              <w:rPr>
                <w:rFonts w:ascii="Times New Roman" w:hAnsi="Times New Roman"/>
                <w:sz w:val="20"/>
                <w:szCs w:val="20"/>
              </w:rPr>
              <w:t xml:space="preserve">ilgili raporların üretilmesini </w:t>
            </w:r>
            <w:r w:rsidR="00305E96">
              <w:rPr>
                <w:rFonts w:ascii="Times New Roman" w:hAnsi="Times New Roman"/>
                <w:sz w:val="20"/>
                <w:szCs w:val="20"/>
              </w:rPr>
              <w:t>sağlar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97521A" w:rsidRPr="00562C87" w14:paraId="1FE88A66" w14:textId="77777777" w:rsidTr="0097521A">
        <w:trPr>
          <w:trHeight w:val="661"/>
        </w:trPr>
        <w:tc>
          <w:tcPr>
            <w:tcW w:w="830" w:type="dxa"/>
            <w:vMerge/>
            <w:shd w:val="clear" w:color="auto" w:fill="FFFFFF"/>
            <w:vAlign w:val="center"/>
          </w:tcPr>
          <w:p w14:paraId="7F592A31"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1AB49057" w14:textId="77777777" w:rsidR="0097521A" w:rsidRPr="006C67E9" w:rsidRDefault="0097521A" w:rsidP="00616EF0">
            <w:pPr>
              <w:spacing w:after="0"/>
              <w:rPr>
                <w:rFonts w:ascii="Times New Roman" w:hAnsi="Times New Roman"/>
                <w:bCs/>
                <w:sz w:val="20"/>
                <w:szCs w:val="20"/>
              </w:rPr>
            </w:pPr>
          </w:p>
        </w:tc>
        <w:tc>
          <w:tcPr>
            <w:tcW w:w="697" w:type="dxa"/>
            <w:shd w:val="clear" w:color="auto" w:fill="FFFFFF"/>
            <w:vAlign w:val="center"/>
          </w:tcPr>
          <w:p w14:paraId="1C121ADF" w14:textId="3F1ACB9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.3.2</w:t>
            </w:r>
          </w:p>
        </w:tc>
        <w:tc>
          <w:tcPr>
            <w:tcW w:w="5923" w:type="dxa"/>
            <w:shd w:val="clear" w:color="auto" w:fill="FFFFFF"/>
            <w:vAlign w:val="center"/>
          </w:tcPr>
          <w:p w14:paraId="7D9D9880" w14:textId="4EBB6733" w:rsidR="0097521A" w:rsidRDefault="00305E96" w:rsidP="00616EF0">
            <w:pPr>
              <w:spacing w:after="0"/>
              <w:rPr>
                <w:rFonts w:ascii="Times New Roman" w:hAnsi="Times New Roman"/>
                <w:sz w:val="20"/>
                <w:szCs w:val="20"/>
              </w:rPr>
            </w:pPr>
            <w:r>
              <w:rPr>
                <w:rFonts w:ascii="Times New Roman" w:hAnsi="Times New Roman"/>
                <w:sz w:val="20"/>
                <w:szCs w:val="20"/>
              </w:rPr>
              <w:t>Yönetime, faaliyet sonuçlarıyla ilgili bilgilendirme yapar.</w:t>
            </w:r>
          </w:p>
        </w:tc>
        <w:tc>
          <w:tcPr>
            <w:tcW w:w="4234" w:type="dxa"/>
            <w:vMerge/>
            <w:shd w:val="clear" w:color="auto" w:fill="FFFFFF"/>
          </w:tcPr>
          <w:p w14:paraId="21F06F3F" w14:textId="77777777" w:rsidR="0097521A" w:rsidRPr="00D7392D" w:rsidRDefault="0097521A" w:rsidP="00616EF0">
            <w:pPr>
              <w:spacing w:after="0"/>
              <w:rPr>
                <w:rFonts w:ascii="Times New Roman" w:hAnsi="Times New Roman"/>
                <w:sz w:val="20"/>
                <w:szCs w:val="20"/>
              </w:rPr>
            </w:pPr>
          </w:p>
        </w:tc>
      </w:tr>
      <w:tr w:rsidR="0097521A" w:rsidRPr="00562C87" w14:paraId="240196FE" w14:textId="77777777" w:rsidTr="0097521A">
        <w:trPr>
          <w:trHeight w:val="661"/>
        </w:trPr>
        <w:tc>
          <w:tcPr>
            <w:tcW w:w="830" w:type="dxa"/>
            <w:vMerge w:val="restart"/>
            <w:shd w:val="clear" w:color="auto" w:fill="FFFFFF"/>
            <w:vAlign w:val="center"/>
          </w:tcPr>
          <w:p w14:paraId="30C461AB" w14:textId="64786D0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w:t>
            </w:r>
          </w:p>
        </w:tc>
        <w:tc>
          <w:tcPr>
            <w:tcW w:w="2308" w:type="dxa"/>
            <w:vMerge w:val="restart"/>
            <w:shd w:val="clear" w:color="auto" w:fill="FFFFFF"/>
            <w:vAlign w:val="center"/>
          </w:tcPr>
          <w:p w14:paraId="78E3A845" w14:textId="0672EB51" w:rsidR="0097521A" w:rsidRPr="006C67E9" w:rsidRDefault="0097521A" w:rsidP="00616EF0">
            <w:pPr>
              <w:spacing w:after="0"/>
              <w:rPr>
                <w:rFonts w:ascii="Times New Roman" w:hAnsi="Times New Roman"/>
                <w:bCs/>
                <w:sz w:val="20"/>
                <w:szCs w:val="20"/>
              </w:rPr>
            </w:pPr>
            <w:r>
              <w:rPr>
                <w:rFonts w:ascii="Times New Roman" w:hAnsi="Times New Roman"/>
                <w:bCs/>
                <w:sz w:val="20"/>
                <w:szCs w:val="20"/>
              </w:rPr>
              <w:t xml:space="preserve">Finansal </w:t>
            </w:r>
            <w:r w:rsidR="00D61096">
              <w:rPr>
                <w:rFonts w:ascii="Times New Roman" w:hAnsi="Times New Roman"/>
                <w:bCs/>
                <w:sz w:val="20"/>
                <w:szCs w:val="20"/>
              </w:rPr>
              <w:t>tabloların raporlanmasını koordine eder</w:t>
            </w:r>
          </w:p>
        </w:tc>
        <w:tc>
          <w:tcPr>
            <w:tcW w:w="697" w:type="dxa"/>
            <w:shd w:val="clear" w:color="auto" w:fill="FFFFFF"/>
            <w:vAlign w:val="center"/>
          </w:tcPr>
          <w:p w14:paraId="50BB6663" w14:textId="2ED86BE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.4.1</w:t>
            </w:r>
          </w:p>
        </w:tc>
        <w:tc>
          <w:tcPr>
            <w:tcW w:w="5923" w:type="dxa"/>
            <w:shd w:val="clear" w:color="auto" w:fill="FFFFFF"/>
            <w:vAlign w:val="center"/>
          </w:tcPr>
          <w:p w14:paraId="4053BF9A" w14:textId="01BA4976" w:rsidR="0097521A" w:rsidRPr="00D7392D" w:rsidRDefault="00F407FC" w:rsidP="00616EF0">
            <w:pPr>
              <w:spacing w:after="0"/>
              <w:rPr>
                <w:rFonts w:ascii="Times New Roman" w:hAnsi="Times New Roman"/>
                <w:sz w:val="20"/>
                <w:szCs w:val="20"/>
              </w:rPr>
            </w:pPr>
            <w:r>
              <w:rPr>
                <w:rFonts w:ascii="Times New Roman" w:hAnsi="Times New Roman"/>
                <w:sz w:val="20"/>
                <w:szCs w:val="20"/>
              </w:rPr>
              <w:t>Finansal tabloların hazırlığı için gerekli verilerin sürekliliğini gözetir.</w:t>
            </w:r>
          </w:p>
        </w:tc>
        <w:tc>
          <w:tcPr>
            <w:tcW w:w="4234" w:type="dxa"/>
            <w:vMerge/>
            <w:shd w:val="clear" w:color="auto" w:fill="FFFFFF"/>
          </w:tcPr>
          <w:p w14:paraId="67EA5667" w14:textId="77777777" w:rsidR="0097521A" w:rsidRPr="00D7392D" w:rsidRDefault="0097521A" w:rsidP="00616EF0">
            <w:pPr>
              <w:spacing w:after="0"/>
              <w:rPr>
                <w:rFonts w:ascii="Times New Roman" w:hAnsi="Times New Roman"/>
                <w:sz w:val="20"/>
                <w:szCs w:val="20"/>
              </w:rPr>
            </w:pPr>
          </w:p>
        </w:tc>
      </w:tr>
      <w:tr w:rsidR="0097521A" w:rsidRPr="00562C87" w14:paraId="7A6E969A" w14:textId="77777777" w:rsidTr="0097521A">
        <w:trPr>
          <w:trHeight w:val="661"/>
        </w:trPr>
        <w:tc>
          <w:tcPr>
            <w:tcW w:w="830" w:type="dxa"/>
            <w:vMerge/>
            <w:shd w:val="clear" w:color="auto" w:fill="FFFFFF"/>
            <w:vAlign w:val="center"/>
          </w:tcPr>
          <w:p w14:paraId="174AB54E"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281A239D" w14:textId="77777777" w:rsidR="0097521A" w:rsidRDefault="0097521A" w:rsidP="00616EF0">
            <w:pPr>
              <w:spacing w:after="0"/>
              <w:rPr>
                <w:rFonts w:ascii="Times New Roman" w:hAnsi="Times New Roman"/>
                <w:bCs/>
                <w:sz w:val="20"/>
                <w:szCs w:val="20"/>
              </w:rPr>
            </w:pPr>
          </w:p>
        </w:tc>
        <w:tc>
          <w:tcPr>
            <w:tcW w:w="697" w:type="dxa"/>
            <w:shd w:val="clear" w:color="auto" w:fill="FFFFFF"/>
            <w:vAlign w:val="center"/>
          </w:tcPr>
          <w:p w14:paraId="0DD5134F" w14:textId="28416BDC"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.4.2</w:t>
            </w:r>
          </w:p>
        </w:tc>
        <w:tc>
          <w:tcPr>
            <w:tcW w:w="5923" w:type="dxa"/>
            <w:shd w:val="clear" w:color="auto" w:fill="FFFFFF"/>
            <w:vAlign w:val="center"/>
          </w:tcPr>
          <w:p w14:paraId="425265F0" w14:textId="62A0EED5" w:rsidR="0097521A" w:rsidRDefault="0097521A" w:rsidP="00616EF0">
            <w:pPr>
              <w:spacing w:after="0"/>
              <w:rPr>
                <w:rFonts w:ascii="Times New Roman" w:hAnsi="Times New Roman"/>
                <w:sz w:val="20"/>
                <w:szCs w:val="20"/>
              </w:rPr>
            </w:pPr>
            <w:r>
              <w:rPr>
                <w:rFonts w:ascii="Times New Roman" w:hAnsi="Times New Roman"/>
                <w:sz w:val="20"/>
                <w:szCs w:val="20"/>
              </w:rPr>
              <w:t>Raporlama standartlarına uygun bir şekilde finansal tabloları</w:t>
            </w:r>
            <w:r w:rsidR="00D61096">
              <w:rPr>
                <w:rFonts w:ascii="Times New Roman" w:hAnsi="Times New Roman"/>
                <w:sz w:val="20"/>
                <w:szCs w:val="20"/>
              </w:rPr>
              <w:t>n</w:t>
            </w:r>
            <w:r>
              <w:rPr>
                <w:rFonts w:ascii="Times New Roman" w:hAnsi="Times New Roman"/>
                <w:sz w:val="20"/>
                <w:szCs w:val="20"/>
              </w:rPr>
              <w:t xml:space="preserve"> oluştur</w:t>
            </w:r>
            <w:r w:rsidR="00D61096">
              <w:rPr>
                <w:rFonts w:ascii="Times New Roman" w:hAnsi="Times New Roman"/>
                <w:sz w:val="20"/>
                <w:szCs w:val="20"/>
              </w:rPr>
              <w:t>ulmasını ve raporlanmasını sağlar</w:t>
            </w:r>
          </w:p>
        </w:tc>
        <w:tc>
          <w:tcPr>
            <w:tcW w:w="4234" w:type="dxa"/>
            <w:vMerge/>
            <w:shd w:val="clear" w:color="auto" w:fill="FFFFFF"/>
          </w:tcPr>
          <w:p w14:paraId="6E1D706A" w14:textId="77777777" w:rsidR="0097521A" w:rsidRPr="00D7392D" w:rsidRDefault="0097521A" w:rsidP="00616EF0">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5000F" w:rsidRPr="0075000F" w14:paraId="43060D35" w14:textId="77777777" w:rsidTr="0075000F">
        <w:trPr>
          <w:trHeight w:val="510"/>
        </w:trPr>
        <w:tc>
          <w:tcPr>
            <w:tcW w:w="830" w:type="dxa"/>
            <w:shd w:val="clear" w:color="auto" w:fill="BDD6EE"/>
            <w:vAlign w:val="center"/>
          </w:tcPr>
          <w:p w14:paraId="5572026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Görev</w:t>
            </w:r>
          </w:p>
        </w:tc>
        <w:tc>
          <w:tcPr>
            <w:tcW w:w="13162" w:type="dxa"/>
            <w:gridSpan w:val="4"/>
            <w:shd w:val="clear" w:color="auto" w:fill="auto"/>
            <w:vAlign w:val="center"/>
          </w:tcPr>
          <w:p w14:paraId="11D211EB" w14:textId="3E607785" w:rsidR="0037722E" w:rsidRPr="0075000F" w:rsidRDefault="00E2799F" w:rsidP="006C5D7E">
            <w:pPr>
              <w:spacing w:after="0" w:line="240" w:lineRule="auto"/>
              <w:ind w:left="190"/>
              <w:rPr>
                <w:rFonts w:ascii="Times New Roman" w:hAnsi="Times New Roman"/>
                <w:b/>
                <w:sz w:val="20"/>
                <w:szCs w:val="20"/>
                <w:lang w:eastAsia="tr-TR"/>
              </w:rPr>
            </w:pPr>
            <w:r w:rsidRPr="0075000F">
              <w:rPr>
                <w:rFonts w:ascii="Times New Roman" w:hAnsi="Times New Roman"/>
                <w:b/>
                <w:sz w:val="20"/>
                <w:szCs w:val="20"/>
                <w:lang w:eastAsia="tr-TR"/>
              </w:rPr>
              <w:t xml:space="preserve">G. </w:t>
            </w:r>
            <w:r w:rsidR="0037722E" w:rsidRPr="0075000F">
              <w:rPr>
                <w:rFonts w:ascii="Times New Roman" w:hAnsi="Times New Roman"/>
                <w:b/>
                <w:sz w:val="20"/>
                <w:szCs w:val="20"/>
                <w:lang w:eastAsia="tr-TR"/>
              </w:rPr>
              <w:t>Mesleki gelişim faaliyetlerini yürütmek</w:t>
            </w:r>
          </w:p>
        </w:tc>
      </w:tr>
      <w:tr w:rsidR="0075000F" w:rsidRPr="0075000F" w14:paraId="5E4E9F76" w14:textId="77777777" w:rsidTr="0075000F">
        <w:trPr>
          <w:trHeight w:val="510"/>
        </w:trPr>
        <w:tc>
          <w:tcPr>
            <w:tcW w:w="3138" w:type="dxa"/>
            <w:gridSpan w:val="2"/>
            <w:shd w:val="clear" w:color="auto" w:fill="BDD6EE"/>
            <w:vAlign w:val="center"/>
          </w:tcPr>
          <w:p w14:paraId="5A3583DE"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İşlemler</w:t>
            </w:r>
          </w:p>
        </w:tc>
        <w:tc>
          <w:tcPr>
            <w:tcW w:w="6620" w:type="dxa"/>
            <w:gridSpan w:val="2"/>
            <w:shd w:val="clear" w:color="auto" w:fill="BDD6EE"/>
            <w:vAlign w:val="center"/>
          </w:tcPr>
          <w:p w14:paraId="5210BEC7"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 xml:space="preserve">Başarım Ölçütleri </w:t>
            </w:r>
          </w:p>
        </w:tc>
        <w:tc>
          <w:tcPr>
            <w:tcW w:w="4234" w:type="dxa"/>
            <w:vMerge w:val="restart"/>
            <w:shd w:val="clear" w:color="auto" w:fill="BDD6EE"/>
            <w:vAlign w:val="center"/>
          </w:tcPr>
          <w:p w14:paraId="6773BE0B"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Mesleki Bilgiler ve Uygulama Becerileri</w:t>
            </w:r>
          </w:p>
        </w:tc>
      </w:tr>
      <w:tr w:rsidR="0075000F" w:rsidRPr="0075000F" w14:paraId="2C22AEF8" w14:textId="77777777" w:rsidTr="0075000F">
        <w:trPr>
          <w:trHeight w:val="510"/>
        </w:trPr>
        <w:tc>
          <w:tcPr>
            <w:tcW w:w="830" w:type="dxa"/>
            <w:shd w:val="clear" w:color="auto" w:fill="BDD6EE"/>
            <w:vAlign w:val="center"/>
          </w:tcPr>
          <w:p w14:paraId="0948483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Kod</w:t>
            </w:r>
          </w:p>
        </w:tc>
        <w:tc>
          <w:tcPr>
            <w:tcW w:w="2308" w:type="dxa"/>
            <w:shd w:val="clear" w:color="auto" w:fill="BDD6EE"/>
            <w:vAlign w:val="center"/>
          </w:tcPr>
          <w:p w14:paraId="35061681"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Açıklama</w:t>
            </w:r>
          </w:p>
        </w:tc>
        <w:tc>
          <w:tcPr>
            <w:tcW w:w="697" w:type="dxa"/>
            <w:shd w:val="clear" w:color="auto" w:fill="BDD6EE"/>
            <w:vAlign w:val="center"/>
          </w:tcPr>
          <w:p w14:paraId="459A2E2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Kod</w:t>
            </w:r>
          </w:p>
        </w:tc>
        <w:tc>
          <w:tcPr>
            <w:tcW w:w="5923" w:type="dxa"/>
            <w:shd w:val="clear" w:color="auto" w:fill="BDD6EE"/>
            <w:vAlign w:val="center"/>
          </w:tcPr>
          <w:p w14:paraId="46E8649B"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Açıklama</w:t>
            </w:r>
          </w:p>
        </w:tc>
        <w:tc>
          <w:tcPr>
            <w:tcW w:w="4234" w:type="dxa"/>
            <w:vMerge/>
            <w:shd w:val="clear" w:color="auto" w:fill="BDD6EE"/>
          </w:tcPr>
          <w:p w14:paraId="5C686620" w14:textId="77777777" w:rsidR="0037722E" w:rsidRPr="0075000F" w:rsidRDefault="0037722E" w:rsidP="004F65C6">
            <w:pPr>
              <w:spacing w:after="0" w:line="240" w:lineRule="auto"/>
              <w:rPr>
                <w:rFonts w:ascii="Times New Roman" w:hAnsi="Times New Roman"/>
                <w:b/>
                <w:sz w:val="20"/>
                <w:szCs w:val="20"/>
                <w:lang w:eastAsia="tr-TR"/>
              </w:rPr>
            </w:pPr>
          </w:p>
        </w:tc>
      </w:tr>
      <w:tr w:rsidR="0075000F" w:rsidRPr="0075000F" w14:paraId="06483A9D" w14:textId="77777777" w:rsidTr="0075000F">
        <w:trPr>
          <w:trHeight w:val="700"/>
        </w:trPr>
        <w:tc>
          <w:tcPr>
            <w:tcW w:w="830" w:type="dxa"/>
            <w:vMerge w:val="restart"/>
            <w:tcBorders>
              <w:top w:val="single" w:sz="4" w:space="0" w:color="auto"/>
              <w:left w:val="single" w:sz="4" w:space="0" w:color="auto"/>
            </w:tcBorders>
            <w:shd w:val="clear" w:color="auto" w:fill="FFFFFF"/>
            <w:vAlign w:val="center"/>
          </w:tcPr>
          <w:p w14:paraId="499F35A9" w14:textId="2A7536F9" w:rsidR="0037722E" w:rsidRPr="0075000F" w:rsidRDefault="00E2799F" w:rsidP="004F65C6">
            <w:pPr>
              <w:pStyle w:val="Dier0"/>
              <w:shd w:val="clear" w:color="auto" w:fill="auto"/>
              <w:spacing w:after="0"/>
            </w:pPr>
            <w:r w:rsidRPr="0075000F">
              <w:rPr>
                <w:b/>
                <w:bCs/>
              </w:rPr>
              <w:t>G</w:t>
            </w:r>
            <w:r w:rsidR="0037722E" w:rsidRPr="0075000F">
              <w:rPr>
                <w:b/>
                <w:bCs/>
              </w:rPr>
              <w:t>.1</w:t>
            </w:r>
          </w:p>
        </w:tc>
        <w:tc>
          <w:tcPr>
            <w:tcW w:w="2308" w:type="dxa"/>
            <w:vMerge w:val="restart"/>
            <w:tcBorders>
              <w:top w:val="single" w:sz="4" w:space="0" w:color="auto"/>
              <w:left w:val="single" w:sz="4" w:space="0" w:color="auto"/>
            </w:tcBorders>
            <w:shd w:val="clear" w:color="auto" w:fill="FFFFFF"/>
            <w:vAlign w:val="center"/>
          </w:tcPr>
          <w:p w14:paraId="7BDA7EDD" w14:textId="77777777" w:rsidR="0037722E" w:rsidRPr="0075000F" w:rsidRDefault="0037722E" w:rsidP="004F65C6">
            <w:pPr>
              <w:pStyle w:val="Dier0"/>
              <w:shd w:val="clear" w:color="auto" w:fill="auto"/>
              <w:spacing w:after="0"/>
            </w:pPr>
            <w:r w:rsidRPr="0075000F">
              <w:t>Bireysel mesleki gelişimi konusunda çalışmalar yapmak</w:t>
            </w:r>
          </w:p>
        </w:tc>
        <w:tc>
          <w:tcPr>
            <w:tcW w:w="697" w:type="dxa"/>
            <w:tcBorders>
              <w:top w:val="single" w:sz="4" w:space="0" w:color="auto"/>
              <w:left w:val="single" w:sz="4" w:space="0" w:color="auto"/>
            </w:tcBorders>
            <w:shd w:val="clear" w:color="auto" w:fill="FFFFFF"/>
            <w:vAlign w:val="center"/>
          </w:tcPr>
          <w:p w14:paraId="0841E8C3" w14:textId="2734064D" w:rsidR="0037722E" w:rsidRPr="0075000F" w:rsidRDefault="00E2799F" w:rsidP="004F65C6">
            <w:pPr>
              <w:pStyle w:val="Dier0"/>
              <w:shd w:val="clear" w:color="auto" w:fill="auto"/>
              <w:spacing w:after="0"/>
            </w:pPr>
            <w:r w:rsidRPr="0075000F">
              <w:rPr>
                <w:b/>
                <w:bCs/>
              </w:rPr>
              <w:t>G</w:t>
            </w:r>
            <w:r w:rsidR="0037722E" w:rsidRPr="0075000F">
              <w:rPr>
                <w:b/>
                <w:bCs/>
              </w:rPr>
              <w:t>.1.1</w:t>
            </w:r>
          </w:p>
        </w:tc>
        <w:tc>
          <w:tcPr>
            <w:tcW w:w="5923"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75000F" w:rsidRDefault="0037722E" w:rsidP="004F65C6">
            <w:pPr>
              <w:pStyle w:val="Dier0"/>
              <w:shd w:val="clear" w:color="auto" w:fill="auto"/>
              <w:spacing w:after="0"/>
            </w:pPr>
            <w:r w:rsidRPr="0075000F">
              <w:t>Kendi konularıyla ilgili eğitim ihtiyaçlarını amirleriyle de görüşerek belirler.</w:t>
            </w:r>
          </w:p>
        </w:tc>
        <w:tc>
          <w:tcPr>
            <w:tcW w:w="4234" w:type="dxa"/>
            <w:vMerge w:val="restart"/>
            <w:shd w:val="clear" w:color="auto" w:fill="FFFFFF"/>
          </w:tcPr>
          <w:p w14:paraId="6F31CFC9" w14:textId="77777777" w:rsidR="0037722E" w:rsidRPr="0075000F" w:rsidRDefault="0037722E" w:rsidP="004F65C6">
            <w:pPr>
              <w:spacing w:after="0" w:line="240" w:lineRule="auto"/>
              <w:rPr>
                <w:rFonts w:ascii="Times New Roman" w:hAnsi="Times New Roman"/>
                <w:sz w:val="20"/>
                <w:szCs w:val="20"/>
                <w:lang w:eastAsia="tr-TR"/>
              </w:rPr>
            </w:pPr>
          </w:p>
          <w:p w14:paraId="64FD3599"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Araştırma yöntem ve teknikleri</w:t>
            </w:r>
          </w:p>
          <w:p w14:paraId="60FE17DB"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Bireysel eğitim ihtiyacını belirleme</w:t>
            </w:r>
          </w:p>
          <w:p w14:paraId="0EE60E45"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Mesleki veri ve kaynakları izleme ve değerlendirme</w:t>
            </w:r>
          </w:p>
          <w:p w14:paraId="2ABE1B26"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Kariyer gelişim süreçleri</w:t>
            </w:r>
          </w:p>
          <w:p w14:paraId="5A244F7A"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Mesleki portföy oluşturma, değerlendirme ve güncelleme</w:t>
            </w:r>
          </w:p>
          <w:p w14:paraId="3E09F0E2"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Bilgi paylaşımı ve delegasyon süreçleri</w:t>
            </w:r>
          </w:p>
          <w:p w14:paraId="1E6AE7B8" w14:textId="77777777" w:rsidR="0037722E" w:rsidRPr="0075000F" w:rsidRDefault="0037722E" w:rsidP="004F65C6">
            <w:pPr>
              <w:pStyle w:val="ListeParagraf"/>
              <w:spacing w:after="0" w:line="240" w:lineRule="auto"/>
              <w:rPr>
                <w:rFonts w:ascii="Times New Roman" w:hAnsi="Times New Roman"/>
                <w:sz w:val="20"/>
                <w:szCs w:val="20"/>
                <w:lang w:eastAsia="tr-TR"/>
              </w:rPr>
            </w:pPr>
          </w:p>
        </w:tc>
      </w:tr>
      <w:tr w:rsidR="0075000F" w:rsidRPr="0075000F" w14:paraId="069C6C48" w14:textId="77777777" w:rsidTr="0075000F">
        <w:trPr>
          <w:trHeight w:val="696"/>
        </w:trPr>
        <w:tc>
          <w:tcPr>
            <w:tcW w:w="830" w:type="dxa"/>
            <w:vMerge/>
            <w:tcBorders>
              <w:left w:val="single" w:sz="4" w:space="0" w:color="auto"/>
            </w:tcBorders>
            <w:shd w:val="clear" w:color="auto" w:fill="FFFFFF"/>
            <w:vAlign w:val="center"/>
          </w:tcPr>
          <w:p w14:paraId="1BFD586D" w14:textId="77777777" w:rsidR="0037722E" w:rsidRPr="0075000F" w:rsidRDefault="0037722E" w:rsidP="004F65C6">
            <w:pPr>
              <w:spacing w:after="0" w:line="240" w:lineRule="auto"/>
              <w:rPr>
                <w:rFonts w:ascii="Times New Roman" w:hAnsi="Times New Roman"/>
                <w:b/>
                <w:sz w:val="20"/>
                <w:szCs w:val="20"/>
                <w:lang w:eastAsia="tr-TR"/>
              </w:rPr>
            </w:pPr>
          </w:p>
        </w:tc>
        <w:tc>
          <w:tcPr>
            <w:tcW w:w="2308" w:type="dxa"/>
            <w:vMerge/>
            <w:tcBorders>
              <w:left w:val="single" w:sz="4" w:space="0" w:color="auto"/>
            </w:tcBorders>
            <w:shd w:val="clear" w:color="auto" w:fill="FFFFFF"/>
            <w:vAlign w:val="center"/>
          </w:tcPr>
          <w:p w14:paraId="61361AB2" w14:textId="77777777" w:rsidR="0037722E" w:rsidRPr="0075000F" w:rsidRDefault="0037722E" w:rsidP="004F65C6">
            <w:pPr>
              <w:spacing w:after="0" w:line="240" w:lineRule="auto"/>
              <w:rPr>
                <w:rFonts w:ascii="Times New Roman" w:hAnsi="Times New Roman"/>
                <w:b/>
                <w:sz w:val="20"/>
                <w:szCs w:val="20"/>
                <w:lang w:eastAsia="tr-TR"/>
              </w:rPr>
            </w:pPr>
          </w:p>
        </w:tc>
        <w:tc>
          <w:tcPr>
            <w:tcW w:w="697" w:type="dxa"/>
            <w:tcBorders>
              <w:top w:val="single" w:sz="4" w:space="0" w:color="auto"/>
              <w:left w:val="single" w:sz="4" w:space="0" w:color="auto"/>
            </w:tcBorders>
            <w:shd w:val="clear" w:color="auto" w:fill="FFFFFF"/>
            <w:vAlign w:val="center"/>
          </w:tcPr>
          <w:p w14:paraId="73AB1B58" w14:textId="24AE4EB9" w:rsidR="0037722E" w:rsidRPr="0075000F" w:rsidRDefault="00E2799F" w:rsidP="004F65C6">
            <w:pPr>
              <w:spacing w:after="0" w:line="240" w:lineRule="auto"/>
              <w:rPr>
                <w:rFonts w:ascii="Times New Roman" w:hAnsi="Times New Roman"/>
                <w:b/>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.1.2</w:t>
            </w:r>
          </w:p>
        </w:tc>
        <w:tc>
          <w:tcPr>
            <w:tcW w:w="5923"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Eğitim ihtiyaçlarıyla ilgili periyodik veya bir defaya özgü eğitimleri araştırarak uygun olanlarına katılım için talepte bulunur.</w:t>
            </w:r>
          </w:p>
        </w:tc>
        <w:tc>
          <w:tcPr>
            <w:tcW w:w="4234" w:type="dxa"/>
            <w:vMerge/>
            <w:shd w:val="clear" w:color="auto" w:fill="FFFFFF"/>
          </w:tcPr>
          <w:p w14:paraId="1BAE3E65"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60BF59A7" w14:textId="77777777" w:rsidTr="0075000F">
        <w:trPr>
          <w:trHeight w:val="550"/>
        </w:trPr>
        <w:tc>
          <w:tcPr>
            <w:tcW w:w="830" w:type="dxa"/>
            <w:vMerge/>
            <w:tcBorders>
              <w:left w:val="single" w:sz="4" w:space="0" w:color="auto"/>
            </w:tcBorders>
            <w:shd w:val="clear" w:color="auto" w:fill="FFFFFF"/>
            <w:vAlign w:val="center"/>
          </w:tcPr>
          <w:p w14:paraId="39F2B37D"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2EDC9821"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5FC4FC08" w14:textId="35B3FC16" w:rsidR="0037722E" w:rsidRPr="0075000F" w:rsidRDefault="00E2799F" w:rsidP="004F65C6">
            <w:pPr>
              <w:spacing w:after="0" w:line="240" w:lineRule="auto"/>
              <w:rPr>
                <w:rFonts w:ascii="Times New Roman" w:hAnsi="Times New Roman"/>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.1.3</w:t>
            </w:r>
          </w:p>
        </w:tc>
        <w:tc>
          <w:tcPr>
            <w:tcW w:w="5923"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Mesleki ve kişisel gelişim için gerekli araştırma faaliyetlerini gerçekleştirir.</w:t>
            </w:r>
          </w:p>
        </w:tc>
        <w:tc>
          <w:tcPr>
            <w:tcW w:w="4234" w:type="dxa"/>
            <w:vMerge/>
            <w:shd w:val="clear" w:color="auto" w:fill="FFFFFF"/>
          </w:tcPr>
          <w:p w14:paraId="2DE90DB3"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176801C0" w14:textId="77777777" w:rsidTr="0075000F">
        <w:trPr>
          <w:trHeight w:val="702"/>
        </w:trPr>
        <w:tc>
          <w:tcPr>
            <w:tcW w:w="830" w:type="dxa"/>
            <w:vMerge/>
            <w:tcBorders>
              <w:left w:val="single" w:sz="4" w:space="0" w:color="auto"/>
            </w:tcBorders>
            <w:shd w:val="clear" w:color="auto" w:fill="FFFFFF"/>
            <w:vAlign w:val="center"/>
          </w:tcPr>
          <w:p w14:paraId="27DF3C67"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3A1D0200"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05E297E4" w14:textId="4EA52E0E" w:rsidR="0037722E" w:rsidRPr="0075000F" w:rsidRDefault="00E2799F" w:rsidP="004F65C6">
            <w:pPr>
              <w:spacing w:after="0" w:line="240" w:lineRule="auto"/>
              <w:rPr>
                <w:rFonts w:ascii="Times New Roman" w:hAnsi="Times New Roman"/>
                <w:b/>
                <w:bCs/>
                <w:sz w:val="20"/>
                <w:szCs w:val="20"/>
              </w:rPr>
            </w:pPr>
            <w:r w:rsidRPr="0075000F">
              <w:rPr>
                <w:rFonts w:ascii="Times New Roman" w:hAnsi="Times New Roman"/>
                <w:b/>
                <w:bCs/>
                <w:sz w:val="20"/>
                <w:szCs w:val="20"/>
              </w:rPr>
              <w:t>G</w:t>
            </w:r>
            <w:r w:rsidR="0037722E" w:rsidRPr="0075000F">
              <w:rPr>
                <w:rFonts w:ascii="Times New Roman" w:hAnsi="Times New Roman"/>
                <w:b/>
                <w:bCs/>
                <w:sz w:val="20"/>
                <w:szCs w:val="20"/>
              </w:rPr>
              <w:t>.1.4</w:t>
            </w:r>
          </w:p>
        </w:tc>
        <w:tc>
          <w:tcPr>
            <w:tcW w:w="5923"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75000F" w:rsidRDefault="0037722E" w:rsidP="004F65C6">
            <w:pPr>
              <w:spacing w:after="0" w:line="240" w:lineRule="auto"/>
              <w:rPr>
                <w:rFonts w:ascii="Times New Roman" w:hAnsi="Times New Roman"/>
                <w:sz w:val="20"/>
                <w:szCs w:val="20"/>
              </w:rPr>
            </w:pPr>
            <w:r w:rsidRPr="0075000F">
              <w:rPr>
                <w:rFonts w:ascii="Times New Roman" w:hAnsi="Times New Roman"/>
                <w:sz w:val="20"/>
                <w:szCs w:val="20"/>
              </w:rPr>
              <w:t>Bireysel emeklilik mevzuatı ve sektörü ile ilgili yeni teknik ve gelişmeleri takip eder.</w:t>
            </w:r>
          </w:p>
        </w:tc>
        <w:tc>
          <w:tcPr>
            <w:tcW w:w="4234" w:type="dxa"/>
            <w:vMerge/>
            <w:shd w:val="clear" w:color="auto" w:fill="FFFFFF"/>
          </w:tcPr>
          <w:p w14:paraId="7F23B1C6"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512ED437" w14:textId="77777777" w:rsidTr="0075000F">
        <w:trPr>
          <w:trHeight w:val="564"/>
        </w:trPr>
        <w:tc>
          <w:tcPr>
            <w:tcW w:w="830" w:type="dxa"/>
            <w:vMerge w:val="restart"/>
            <w:tcBorders>
              <w:top w:val="single" w:sz="4" w:space="0" w:color="auto"/>
              <w:left w:val="single" w:sz="4" w:space="0" w:color="auto"/>
            </w:tcBorders>
            <w:shd w:val="clear" w:color="auto" w:fill="FFFFFF"/>
            <w:vAlign w:val="center"/>
          </w:tcPr>
          <w:p w14:paraId="0C17F04E" w14:textId="2CF4B3C4" w:rsidR="0037722E" w:rsidRPr="0075000F" w:rsidRDefault="00E2799F" w:rsidP="004F65C6">
            <w:pPr>
              <w:pStyle w:val="Dier0"/>
              <w:shd w:val="clear" w:color="auto" w:fill="auto"/>
              <w:spacing w:after="0"/>
            </w:pPr>
            <w:r w:rsidRPr="0075000F">
              <w:rPr>
                <w:b/>
                <w:bCs/>
              </w:rPr>
              <w:t>G</w:t>
            </w:r>
            <w:r w:rsidR="0037722E" w:rsidRPr="0075000F">
              <w:rPr>
                <w:b/>
                <w:bCs/>
              </w:rPr>
              <w:t>.2</w:t>
            </w:r>
          </w:p>
        </w:tc>
        <w:tc>
          <w:tcPr>
            <w:tcW w:w="2308" w:type="dxa"/>
            <w:vMerge w:val="restart"/>
            <w:tcBorders>
              <w:top w:val="single" w:sz="4" w:space="0" w:color="auto"/>
              <w:left w:val="single" w:sz="4" w:space="0" w:color="auto"/>
            </w:tcBorders>
            <w:shd w:val="clear" w:color="auto" w:fill="FFFFFF"/>
            <w:vAlign w:val="center"/>
          </w:tcPr>
          <w:p w14:paraId="0D6A93BD" w14:textId="77777777" w:rsidR="0037722E" w:rsidRPr="0075000F" w:rsidRDefault="0037722E" w:rsidP="004F65C6">
            <w:pPr>
              <w:pStyle w:val="Dier0"/>
              <w:shd w:val="clear" w:color="auto" w:fill="auto"/>
              <w:spacing w:after="0"/>
            </w:pPr>
            <w:r w:rsidRPr="0075000F">
              <w:t>Birlikte çalıştığı kişilerin mesleki gelişimine katkı sunmak</w:t>
            </w:r>
          </w:p>
        </w:tc>
        <w:tc>
          <w:tcPr>
            <w:tcW w:w="697" w:type="dxa"/>
            <w:tcBorders>
              <w:top w:val="single" w:sz="4" w:space="0" w:color="auto"/>
              <w:left w:val="single" w:sz="4" w:space="0" w:color="auto"/>
            </w:tcBorders>
            <w:shd w:val="clear" w:color="auto" w:fill="FFFFFF"/>
            <w:vAlign w:val="center"/>
          </w:tcPr>
          <w:p w14:paraId="4CB2845D" w14:textId="46C95B49" w:rsidR="0037722E" w:rsidRPr="0075000F" w:rsidRDefault="00E2799F" w:rsidP="004F65C6">
            <w:pPr>
              <w:pStyle w:val="Dier0"/>
              <w:shd w:val="clear" w:color="auto" w:fill="auto"/>
              <w:spacing w:after="0"/>
            </w:pPr>
            <w:r w:rsidRPr="0075000F">
              <w:rPr>
                <w:b/>
                <w:bCs/>
              </w:rPr>
              <w:t>G</w:t>
            </w:r>
            <w:r w:rsidR="0037722E" w:rsidRPr="0075000F">
              <w:rPr>
                <w:b/>
                <w:bCs/>
              </w:rPr>
              <w:t>.2.1</w:t>
            </w:r>
          </w:p>
        </w:tc>
        <w:tc>
          <w:tcPr>
            <w:tcW w:w="5923"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75000F" w:rsidRDefault="0037722E" w:rsidP="004F65C6">
            <w:pPr>
              <w:pStyle w:val="Dier0"/>
              <w:shd w:val="clear" w:color="auto" w:fill="auto"/>
              <w:spacing w:after="0"/>
            </w:pPr>
            <w:r w:rsidRPr="0075000F">
              <w:t>Bilgi ve deneyimlerini birlikte çalıştığı kişilere aktarır.</w:t>
            </w:r>
          </w:p>
        </w:tc>
        <w:tc>
          <w:tcPr>
            <w:tcW w:w="4234" w:type="dxa"/>
            <w:vMerge/>
            <w:shd w:val="clear" w:color="auto" w:fill="FFFFFF"/>
          </w:tcPr>
          <w:p w14:paraId="6DE04E75"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17700535" w14:textId="77777777" w:rsidTr="0075000F">
        <w:trPr>
          <w:trHeight w:val="801"/>
        </w:trPr>
        <w:tc>
          <w:tcPr>
            <w:tcW w:w="830" w:type="dxa"/>
            <w:vMerge/>
            <w:tcBorders>
              <w:left w:val="single" w:sz="4" w:space="0" w:color="auto"/>
            </w:tcBorders>
            <w:shd w:val="clear" w:color="auto" w:fill="FFFFFF"/>
            <w:vAlign w:val="center"/>
          </w:tcPr>
          <w:p w14:paraId="0C90299C"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1199012B"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35CE8AA4" w14:textId="497521A8" w:rsidR="0037722E" w:rsidRPr="0075000F" w:rsidRDefault="00E2799F" w:rsidP="004F65C6">
            <w:pPr>
              <w:spacing w:after="0" w:line="240" w:lineRule="auto"/>
              <w:rPr>
                <w:rFonts w:ascii="Times New Roman" w:hAnsi="Times New Roman"/>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.2.2</w:t>
            </w:r>
          </w:p>
        </w:tc>
        <w:tc>
          <w:tcPr>
            <w:tcW w:w="5923"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Sorumluluğundaki süreç ve uygulamalar ile ilgili bilgilendirme toplantıları ve eğitimler yapar.</w:t>
            </w:r>
          </w:p>
        </w:tc>
        <w:tc>
          <w:tcPr>
            <w:tcW w:w="4234" w:type="dxa"/>
            <w:vMerge/>
            <w:shd w:val="clear" w:color="auto" w:fill="FFFFFF"/>
          </w:tcPr>
          <w:p w14:paraId="34074F0A" w14:textId="77777777" w:rsidR="0037722E" w:rsidRPr="0075000F" w:rsidRDefault="0037722E" w:rsidP="004F65C6">
            <w:pPr>
              <w:spacing w:after="0" w:line="240" w:lineRule="auto"/>
              <w:rPr>
                <w:rFonts w:ascii="Times New Roman" w:hAnsi="Times New Roman"/>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F70AD8"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F70AD8">
        <w:rPr>
          <w:rFonts w:ascii="Times New Roman" w:hAnsi="Times New Roman"/>
          <w:b/>
          <w:sz w:val="24"/>
          <w:szCs w:val="24"/>
        </w:rPr>
        <w:t>Kullanılan Araç, Gereç ve Ekipmanlar</w:t>
      </w:r>
      <w:bookmarkEnd w:id="17"/>
    </w:p>
    <w:p w14:paraId="6C73C479"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Bilgisayar ve çevre birimleri (yazıcı, tarayıcı, harici bellek ve benzeri)</w:t>
      </w:r>
    </w:p>
    <w:p w14:paraId="304538A4"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İletişim araçları (telefon, tele-konferans sistemleri, belgegeçer ve benzeri)</w:t>
      </w:r>
    </w:p>
    <w:p w14:paraId="6A9AA798" w14:textId="76AFACE4"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Kaynak ve uygulama dokümanları (genel formlar,</w:t>
      </w:r>
      <w:r w:rsidR="00CE07B3" w:rsidRPr="00F70AD8">
        <w:rPr>
          <w:rFonts w:ascii="Times New Roman" w:hAnsi="Times New Roman"/>
          <w:sz w:val="24"/>
          <w:szCs w:val="24"/>
          <w:lang w:bidi="tr-TR"/>
        </w:rPr>
        <w:t xml:space="preserve"> raporlar,</w:t>
      </w:r>
      <w:r w:rsidRPr="00F70AD8">
        <w:rPr>
          <w:rFonts w:ascii="Times New Roman" w:hAnsi="Times New Roman"/>
          <w:sz w:val="24"/>
          <w:szCs w:val="24"/>
          <w:lang w:bidi="tr-TR"/>
        </w:rPr>
        <w:t xml:space="preserve"> </w:t>
      </w:r>
      <w:proofErr w:type="spellStart"/>
      <w:r w:rsidRPr="00F70AD8">
        <w:rPr>
          <w:rFonts w:ascii="Times New Roman" w:hAnsi="Times New Roman"/>
          <w:sz w:val="24"/>
          <w:szCs w:val="24"/>
          <w:lang w:bidi="tr-TR"/>
        </w:rPr>
        <w:t>klavuzlar</w:t>
      </w:r>
      <w:proofErr w:type="spellEnd"/>
      <w:r w:rsidRPr="00F70AD8">
        <w:rPr>
          <w:rFonts w:ascii="Times New Roman" w:hAnsi="Times New Roman"/>
          <w:sz w:val="24"/>
          <w:szCs w:val="24"/>
          <w:lang w:bidi="tr-TR"/>
        </w:rPr>
        <w:t>, prosedürler, iş talimatları, sözleşmeler ve benzeri)</w:t>
      </w:r>
    </w:p>
    <w:p w14:paraId="50DCCA1B" w14:textId="71A9C4D7" w:rsidR="00D96E48" w:rsidRPr="00F70AD8"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Finansal bilgi sistemi yazılımları (kurumsal kaynak planlama,</w:t>
      </w:r>
      <w:r w:rsidR="005D07AE" w:rsidRPr="00F70AD8">
        <w:rPr>
          <w:rFonts w:ascii="Times New Roman" w:hAnsi="Times New Roman"/>
          <w:sz w:val="24"/>
          <w:szCs w:val="24"/>
          <w:lang w:bidi="tr-TR"/>
        </w:rPr>
        <w:t xml:space="preserve"> muhasebe ve finansal raporlama yazılımı </w:t>
      </w:r>
      <w:r w:rsidRPr="00F70AD8">
        <w:rPr>
          <w:rFonts w:ascii="Times New Roman" w:hAnsi="Times New Roman"/>
          <w:sz w:val="24"/>
          <w:szCs w:val="24"/>
          <w:lang w:bidi="tr-TR"/>
        </w:rPr>
        <w:t>ve benzeri)</w:t>
      </w:r>
    </w:p>
    <w:p w14:paraId="4A1C5F04"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Kırtasiye malzemeleri (kâğıt, kalem, delgeç, tel zımba ve benzeri)</w:t>
      </w:r>
    </w:p>
    <w:p w14:paraId="3D75EC67"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İnternet ve bilişim güvenliği araç ve uygulamaları</w:t>
      </w:r>
    </w:p>
    <w:bookmarkEnd w:id="18"/>
    <w:p w14:paraId="0C11497C" w14:textId="29C83F2A" w:rsidR="007B6791" w:rsidRPr="00F70AD8"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F70AD8"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F70AD8"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F70AD8">
        <w:rPr>
          <w:rFonts w:ascii="Times New Roman" w:hAnsi="Times New Roman"/>
          <w:sz w:val="24"/>
          <w:szCs w:val="24"/>
        </w:rPr>
        <w:t>.</w:t>
      </w:r>
      <w:bookmarkEnd w:id="19"/>
      <w:bookmarkEnd w:id="20"/>
    </w:p>
    <w:p w14:paraId="4FCD4685" w14:textId="77777777" w:rsidR="007B6791" w:rsidRPr="00F70AD8" w:rsidRDefault="007B6791" w:rsidP="007B6791">
      <w:pPr>
        <w:tabs>
          <w:tab w:val="num" w:pos="426"/>
        </w:tabs>
        <w:jc w:val="both"/>
        <w:outlineLvl w:val="1"/>
        <w:rPr>
          <w:rFonts w:ascii="Times New Roman" w:hAnsi="Times New Roman"/>
          <w:b/>
          <w:sz w:val="24"/>
          <w:szCs w:val="24"/>
        </w:rPr>
      </w:pPr>
      <w:bookmarkStart w:id="21" w:name="_Toc9859585"/>
      <w:r w:rsidRPr="00F70AD8">
        <w:rPr>
          <w:rFonts w:ascii="Times New Roman" w:hAnsi="Times New Roman"/>
          <w:b/>
          <w:sz w:val="24"/>
          <w:szCs w:val="24"/>
        </w:rPr>
        <w:t>3.</w:t>
      </w:r>
      <w:r w:rsidR="006D40DA" w:rsidRPr="00F70AD8">
        <w:rPr>
          <w:rFonts w:ascii="Times New Roman" w:hAnsi="Times New Roman"/>
          <w:b/>
          <w:sz w:val="24"/>
          <w:szCs w:val="24"/>
        </w:rPr>
        <w:t>3</w:t>
      </w:r>
      <w:r w:rsidRPr="00F70AD8">
        <w:rPr>
          <w:rFonts w:ascii="Times New Roman" w:hAnsi="Times New Roman"/>
          <w:b/>
          <w:sz w:val="24"/>
          <w:szCs w:val="24"/>
        </w:rPr>
        <w:t>. Tutum ve Davranışlar</w:t>
      </w:r>
      <w:bookmarkEnd w:id="21"/>
    </w:p>
    <w:p w14:paraId="079BB249"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Araç, gereç ve malzemelerin kullanımına özen göstermek</w:t>
      </w:r>
    </w:p>
    <w:p w14:paraId="7B133CFC"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Bilgi, tecrübe ve yetkisi dâhilinde karar vermek</w:t>
      </w:r>
    </w:p>
    <w:p w14:paraId="2C177EAB"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Çalışma zamanını iş emri ve talimatlarına uygun şekilde etkili ve verimli kullanmak</w:t>
      </w:r>
    </w:p>
    <w:p w14:paraId="2301BB6D"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Hizmet süreçlerinde uygun iletişim tarzını benimsemek</w:t>
      </w:r>
    </w:p>
    <w:p w14:paraId="14800603" w14:textId="77777777" w:rsidR="0037722E" w:rsidRPr="00F70AD8" w:rsidRDefault="0037722E" w:rsidP="0037722E">
      <w:pPr>
        <w:pStyle w:val="ListeParagraf"/>
        <w:numPr>
          <w:ilvl w:val="0"/>
          <w:numId w:val="14"/>
        </w:numPr>
        <w:spacing w:after="0"/>
        <w:ind w:left="709" w:hanging="357"/>
        <w:rPr>
          <w:rFonts w:ascii="Times New Roman" w:hAnsi="Times New Roman"/>
          <w:sz w:val="24"/>
          <w:szCs w:val="24"/>
        </w:rPr>
      </w:pPr>
      <w:r w:rsidRPr="00F70AD8">
        <w:rPr>
          <w:rFonts w:ascii="Times New Roman" w:hAnsi="Times New Roman"/>
          <w:sz w:val="24"/>
          <w:szCs w:val="24"/>
        </w:rPr>
        <w:t>İş sağlığı ve güvenliği ile çevre korumaya karşı duyarlı olmak</w:t>
      </w:r>
    </w:p>
    <w:p w14:paraId="0E736A86" w14:textId="77777777" w:rsidR="0037722E" w:rsidRPr="00F70AD8" w:rsidRDefault="0037722E" w:rsidP="0037722E">
      <w:pPr>
        <w:pStyle w:val="ListeParagraf"/>
        <w:numPr>
          <w:ilvl w:val="0"/>
          <w:numId w:val="14"/>
        </w:numPr>
        <w:spacing w:after="0"/>
        <w:ind w:left="709" w:hanging="357"/>
        <w:rPr>
          <w:rFonts w:ascii="Times New Roman" w:hAnsi="Times New Roman"/>
          <w:sz w:val="24"/>
          <w:szCs w:val="24"/>
        </w:rPr>
      </w:pPr>
      <w:r w:rsidRPr="00F70AD8">
        <w:rPr>
          <w:rFonts w:ascii="Times New Roman" w:hAnsi="Times New Roman"/>
          <w:sz w:val="24"/>
          <w:szCs w:val="24"/>
        </w:rPr>
        <w:t>Kişisel ve kurumsal bilgi ve belgelerin gizliliğine özen göstermek</w:t>
      </w:r>
    </w:p>
    <w:p w14:paraId="7CCA4A74" w14:textId="77777777" w:rsidR="0037722E" w:rsidRPr="00F70AD8" w:rsidRDefault="0037722E" w:rsidP="0037722E">
      <w:pPr>
        <w:numPr>
          <w:ilvl w:val="0"/>
          <w:numId w:val="14"/>
        </w:numPr>
        <w:spacing w:after="0"/>
        <w:ind w:left="709"/>
        <w:rPr>
          <w:rFonts w:ascii="Times New Roman" w:hAnsi="Times New Roman"/>
          <w:sz w:val="24"/>
          <w:szCs w:val="24"/>
        </w:rPr>
      </w:pPr>
      <w:r w:rsidRPr="00F70AD8">
        <w:rPr>
          <w:rFonts w:ascii="Times New Roman" w:hAnsi="Times New Roman"/>
          <w:sz w:val="24"/>
          <w:szCs w:val="24"/>
        </w:rPr>
        <w:t>Kurumsal kültüre ve meslek etiğine uygun hareket etmek</w:t>
      </w:r>
    </w:p>
    <w:p w14:paraId="779731AF"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Mesleği ile ilgili süreçlerde nesnel ve profesyonel bir yaklaşım sergilemek</w:t>
      </w:r>
    </w:p>
    <w:p w14:paraId="7E59F5FD"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0E0567" w14:paraId="0E2A577E" w14:textId="77777777" w:rsidTr="002304B1">
        <w:tc>
          <w:tcPr>
            <w:tcW w:w="396" w:type="dxa"/>
            <w:shd w:val="clear" w:color="auto" w:fill="auto"/>
            <w:vAlign w:val="center"/>
          </w:tcPr>
          <w:p w14:paraId="49722A12" w14:textId="77777777" w:rsidR="004307A8" w:rsidRPr="002304B1" w:rsidRDefault="002304B1" w:rsidP="002304B1">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shd w:val="clear" w:color="auto" w:fill="auto"/>
            <w:vAlign w:val="center"/>
          </w:tcPr>
          <w:p w14:paraId="3BC4DB57" w14:textId="77777777" w:rsidR="004307A8" w:rsidRPr="000E0567" w:rsidRDefault="004307A8" w:rsidP="003A6746">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shd w:val="clear" w:color="auto" w:fill="auto"/>
            <w:vAlign w:val="center"/>
          </w:tcPr>
          <w:p w14:paraId="0A1F7A8A" w14:textId="77777777" w:rsidR="004307A8" w:rsidRPr="00C80EFF" w:rsidRDefault="004307A8" w:rsidP="003A6746">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74ACC31E"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w:t>
            </w:r>
            <w:proofErr w:type="gramStart"/>
            <w:r w:rsidRPr="00C80EFF">
              <w:rPr>
                <w:rFonts w:ascii="Times New Roman" w:hAnsi="Times New Roman"/>
                <w:b/>
                <w:sz w:val="24"/>
                <w:szCs w:val="24"/>
                <w:lang w:val="tr-TR" w:eastAsia="tr-TR"/>
              </w:rPr>
              <w:t>Tarih -</w:t>
            </w:r>
            <w:proofErr w:type="gramEnd"/>
            <w:r w:rsidRPr="00C80EFF">
              <w:rPr>
                <w:rFonts w:ascii="Times New Roman" w:hAnsi="Times New Roman"/>
                <w:b/>
                <w:sz w:val="24"/>
                <w:szCs w:val="24"/>
                <w:lang w:val="tr-TR" w:eastAsia="tr-TR"/>
              </w:rPr>
              <w:t xml:space="preserve"> Eğitim Kurumu/Bölüm Adı)</w:t>
            </w:r>
            <w:bookmarkEnd w:id="24"/>
          </w:p>
        </w:tc>
        <w:tc>
          <w:tcPr>
            <w:tcW w:w="2818" w:type="dxa"/>
            <w:shd w:val="clear" w:color="auto" w:fill="auto"/>
            <w:vAlign w:val="center"/>
          </w:tcPr>
          <w:p w14:paraId="22C63E93"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2A5B5DCD" w14:textId="77777777" w:rsidR="004307A8" w:rsidRPr="00C80EFF" w:rsidRDefault="004307A8" w:rsidP="00C80EFF">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4307A8" w:rsidRPr="000E0567" w14:paraId="09A4C9B7" w14:textId="77777777" w:rsidTr="003A6746">
        <w:tc>
          <w:tcPr>
            <w:tcW w:w="396" w:type="dxa"/>
            <w:shd w:val="clear" w:color="auto" w:fill="auto"/>
          </w:tcPr>
          <w:p w14:paraId="096B4455"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shd w:val="clear" w:color="auto" w:fill="auto"/>
          </w:tcPr>
          <w:p w14:paraId="73293642" w14:textId="0FC19DF7"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Yusuf Uzun</w:t>
            </w:r>
          </w:p>
        </w:tc>
        <w:tc>
          <w:tcPr>
            <w:tcW w:w="2924" w:type="dxa"/>
            <w:shd w:val="clear" w:color="auto" w:fill="auto"/>
          </w:tcPr>
          <w:p w14:paraId="0F1389D3" w14:textId="2E4F5EC1"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2004-Boğaziçi Üniversitesi-Ekonomi</w:t>
            </w:r>
          </w:p>
        </w:tc>
        <w:tc>
          <w:tcPr>
            <w:tcW w:w="2818" w:type="dxa"/>
            <w:shd w:val="clear" w:color="auto" w:fill="auto"/>
          </w:tcPr>
          <w:p w14:paraId="17F99C7A" w14:textId="257A8F36"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2023-… Misyon Yatırım Bankası- Finans Direktörü</w:t>
            </w:r>
          </w:p>
          <w:p w14:paraId="6C03C13E" w14:textId="58FDB445"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2012-2019 Odeabank-Finans Direktörü</w:t>
            </w:r>
          </w:p>
          <w:p w14:paraId="4851D50B" w14:textId="20A16DF3"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2006-2011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Europe-Finans Müdürü</w:t>
            </w:r>
          </w:p>
          <w:p w14:paraId="47AF7E55" w14:textId="48037950" w:rsidR="004307A8"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2005-2006 TSKB-Finansal Kontrol</w:t>
            </w:r>
          </w:p>
          <w:p w14:paraId="7B9B2343" w14:textId="5291BCEA" w:rsidR="00E274AB" w:rsidRPr="000E0567" w:rsidRDefault="00E274AB" w:rsidP="003A6746">
            <w:pPr>
              <w:spacing w:after="120"/>
              <w:jc w:val="both"/>
              <w:rPr>
                <w:rFonts w:ascii="Times New Roman" w:eastAsia="Times New Roman" w:hAnsi="Times New Roman"/>
                <w:sz w:val="24"/>
                <w:szCs w:val="24"/>
                <w:lang w:eastAsia="tr-TR"/>
              </w:rPr>
            </w:pPr>
          </w:p>
        </w:tc>
      </w:tr>
      <w:tr w:rsidR="004307A8" w:rsidRPr="000E0567" w14:paraId="7409B37D" w14:textId="77777777" w:rsidTr="003A6746">
        <w:tc>
          <w:tcPr>
            <w:tcW w:w="396" w:type="dxa"/>
            <w:shd w:val="clear" w:color="auto" w:fill="auto"/>
          </w:tcPr>
          <w:p w14:paraId="11DB1513"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shd w:val="clear" w:color="auto" w:fill="auto"/>
          </w:tcPr>
          <w:p w14:paraId="1CC43818" w14:textId="0BDFBD7D"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Tuncay Alpkaya</w:t>
            </w:r>
          </w:p>
        </w:tc>
        <w:tc>
          <w:tcPr>
            <w:tcW w:w="2924" w:type="dxa"/>
            <w:shd w:val="clear" w:color="auto" w:fill="auto"/>
          </w:tcPr>
          <w:p w14:paraId="2EA8C16B" w14:textId="44733649"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İstanbul Üniversitesi- Finans Yüksek Lisans</w:t>
            </w:r>
          </w:p>
        </w:tc>
        <w:tc>
          <w:tcPr>
            <w:tcW w:w="2818" w:type="dxa"/>
            <w:shd w:val="clear" w:color="auto" w:fill="auto"/>
          </w:tcPr>
          <w:p w14:paraId="1484950B" w14:textId="095A5067"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2024-… </w:t>
            </w:r>
            <w:proofErr w:type="spellStart"/>
            <w:r>
              <w:rPr>
                <w:rFonts w:ascii="Times New Roman" w:eastAsia="Times New Roman" w:hAnsi="Times New Roman"/>
                <w:sz w:val="24"/>
                <w:szCs w:val="24"/>
                <w:lang w:eastAsia="tr-TR"/>
              </w:rPr>
              <w:t>Murel</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Group</w:t>
            </w:r>
            <w:proofErr w:type="spellEnd"/>
            <w:r>
              <w:rPr>
                <w:rFonts w:ascii="Times New Roman" w:eastAsia="Times New Roman" w:hAnsi="Times New Roman"/>
                <w:sz w:val="24"/>
                <w:szCs w:val="24"/>
                <w:lang w:eastAsia="tr-TR"/>
              </w:rPr>
              <w:t>-CFO</w:t>
            </w:r>
          </w:p>
          <w:p w14:paraId="0E9036F4" w14:textId="650F3C2E"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2022-2023 T-</w:t>
            </w:r>
            <w:proofErr w:type="spellStart"/>
            <w:r>
              <w:rPr>
                <w:rFonts w:ascii="Times New Roman" w:eastAsia="Times New Roman" w:hAnsi="Times New Roman"/>
                <w:sz w:val="24"/>
                <w:szCs w:val="24"/>
                <w:lang w:eastAsia="tr-TR"/>
              </w:rPr>
              <w:t>Gate</w:t>
            </w:r>
            <w:proofErr w:type="spellEnd"/>
            <w:r>
              <w:rPr>
                <w:rFonts w:ascii="Times New Roman" w:eastAsia="Times New Roman" w:hAnsi="Times New Roman"/>
                <w:sz w:val="24"/>
                <w:szCs w:val="24"/>
                <w:lang w:eastAsia="tr-TR"/>
              </w:rPr>
              <w:t>-YK üyesi</w:t>
            </w:r>
          </w:p>
          <w:p w14:paraId="425C9979" w14:textId="5D8691B2"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2021-2022 </w:t>
            </w:r>
            <w:proofErr w:type="spellStart"/>
            <w:r>
              <w:rPr>
                <w:rFonts w:ascii="Times New Roman" w:eastAsia="Times New Roman" w:hAnsi="Times New Roman"/>
                <w:sz w:val="24"/>
                <w:szCs w:val="24"/>
                <w:lang w:eastAsia="tr-TR"/>
              </w:rPr>
              <w:t>TurkishBank</w:t>
            </w:r>
            <w:proofErr w:type="spellEnd"/>
            <w:r>
              <w:rPr>
                <w:rFonts w:ascii="Times New Roman" w:eastAsia="Times New Roman" w:hAnsi="Times New Roman"/>
                <w:sz w:val="24"/>
                <w:szCs w:val="24"/>
                <w:lang w:eastAsia="tr-TR"/>
              </w:rPr>
              <w:t>-GMY</w:t>
            </w:r>
          </w:p>
          <w:p w14:paraId="10DB2D0E" w14:textId="01A56D3E"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2005-2021 TEB- Direktör</w:t>
            </w:r>
          </w:p>
          <w:p w14:paraId="1B10F167" w14:textId="3788A97F"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1998-2005 Dışbank-Direktör</w:t>
            </w:r>
          </w:p>
        </w:tc>
      </w:tr>
      <w:tr w:rsidR="004307A8" w:rsidRPr="000E0567" w14:paraId="33F0E3BE" w14:textId="77777777" w:rsidTr="003A6746">
        <w:tc>
          <w:tcPr>
            <w:tcW w:w="396" w:type="dxa"/>
            <w:shd w:val="clear" w:color="auto" w:fill="auto"/>
          </w:tcPr>
          <w:p w14:paraId="3337AFA8" w14:textId="68CB27A7"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2922" w:type="dxa"/>
            <w:shd w:val="clear" w:color="auto" w:fill="auto"/>
          </w:tcPr>
          <w:p w14:paraId="7A5A9393" w14:textId="25A2336E"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Burak Onur</w:t>
            </w:r>
          </w:p>
        </w:tc>
        <w:tc>
          <w:tcPr>
            <w:tcW w:w="2924" w:type="dxa"/>
            <w:shd w:val="clear" w:color="auto" w:fill="auto"/>
          </w:tcPr>
          <w:p w14:paraId="7FDC5C8B" w14:textId="6FF6E406"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1997 İstanbul Üniversitesi-İktisat</w:t>
            </w:r>
          </w:p>
        </w:tc>
        <w:tc>
          <w:tcPr>
            <w:tcW w:w="2818" w:type="dxa"/>
            <w:shd w:val="clear" w:color="auto" w:fill="auto"/>
          </w:tcPr>
          <w:p w14:paraId="17F5DF37" w14:textId="30D5C899"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2001-…. </w:t>
            </w:r>
            <w:proofErr w:type="spellStart"/>
            <w:r>
              <w:rPr>
                <w:rFonts w:ascii="Times New Roman" w:eastAsia="Times New Roman" w:hAnsi="Times New Roman"/>
                <w:sz w:val="24"/>
                <w:szCs w:val="24"/>
                <w:lang w:eastAsia="tr-TR"/>
              </w:rPr>
              <w:t>Moore</w:t>
            </w:r>
            <w:proofErr w:type="spellEnd"/>
            <w:r>
              <w:rPr>
                <w:rFonts w:ascii="Times New Roman" w:eastAsia="Times New Roman" w:hAnsi="Times New Roman"/>
                <w:sz w:val="24"/>
                <w:szCs w:val="24"/>
                <w:lang w:eastAsia="tr-TR"/>
              </w:rPr>
              <w:t xml:space="preserve"> Türkiye-Ortak</w:t>
            </w:r>
          </w:p>
          <w:p w14:paraId="43D7414C" w14:textId="6F3323EB"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1999-2001 </w:t>
            </w:r>
            <w:proofErr w:type="spellStart"/>
            <w:r>
              <w:rPr>
                <w:rFonts w:ascii="Times New Roman" w:eastAsia="Times New Roman" w:hAnsi="Times New Roman"/>
                <w:sz w:val="24"/>
                <w:szCs w:val="24"/>
                <w:lang w:eastAsia="tr-TR"/>
              </w:rPr>
              <w:t>Moore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Stephens</w:t>
            </w:r>
            <w:proofErr w:type="spellEnd"/>
            <w:r>
              <w:rPr>
                <w:rFonts w:ascii="Times New Roman" w:eastAsia="Times New Roman" w:hAnsi="Times New Roman"/>
                <w:sz w:val="24"/>
                <w:szCs w:val="24"/>
                <w:lang w:eastAsia="tr-TR"/>
              </w:rPr>
              <w:t>- Denetim</w:t>
            </w:r>
          </w:p>
        </w:tc>
      </w:tr>
      <w:tr w:rsidR="00E274AB" w:rsidRPr="000E0567" w14:paraId="58F08E89" w14:textId="77777777" w:rsidTr="003A6746">
        <w:tc>
          <w:tcPr>
            <w:tcW w:w="396" w:type="dxa"/>
            <w:shd w:val="clear" w:color="auto" w:fill="auto"/>
          </w:tcPr>
          <w:p w14:paraId="30941759" w14:textId="4DC9C607"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2922" w:type="dxa"/>
            <w:shd w:val="clear" w:color="auto" w:fill="auto"/>
          </w:tcPr>
          <w:p w14:paraId="3C50779E" w14:textId="70C48BA2" w:rsidR="00E274AB" w:rsidRDefault="00E274AB"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Doç.Dr</w:t>
            </w:r>
            <w:proofErr w:type="spellEnd"/>
            <w:r>
              <w:rPr>
                <w:rFonts w:ascii="Times New Roman" w:eastAsia="Times New Roman" w:hAnsi="Times New Roman"/>
                <w:sz w:val="24"/>
                <w:szCs w:val="24"/>
                <w:lang w:eastAsia="tr-TR"/>
              </w:rPr>
              <w:t>. Mehmet Maşuk Fidan</w:t>
            </w:r>
          </w:p>
        </w:tc>
        <w:tc>
          <w:tcPr>
            <w:tcW w:w="2924" w:type="dxa"/>
            <w:shd w:val="clear" w:color="auto" w:fill="auto"/>
          </w:tcPr>
          <w:p w14:paraId="5EA4A55C" w14:textId="0FE9C563"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2009- Kadir Has Üniversitesi- Doktora Finans </w:t>
            </w:r>
            <w:proofErr w:type="gramStart"/>
            <w:r>
              <w:rPr>
                <w:rFonts w:ascii="Times New Roman" w:eastAsia="Times New Roman" w:hAnsi="Times New Roman"/>
                <w:sz w:val="24"/>
                <w:szCs w:val="24"/>
                <w:lang w:eastAsia="tr-TR"/>
              </w:rPr>
              <w:t>Ve</w:t>
            </w:r>
            <w:proofErr w:type="gramEnd"/>
            <w:r>
              <w:rPr>
                <w:rFonts w:ascii="Times New Roman" w:eastAsia="Times New Roman" w:hAnsi="Times New Roman"/>
                <w:sz w:val="24"/>
                <w:szCs w:val="24"/>
                <w:lang w:eastAsia="tr-TR"/>
              </w:rPr>
              <w:t xml:space="preserve"> Bankacılık</w:t>
            </w:r>
          </w:p>
          <w:p w14:paraId="450390FD" w14:textId="3DED961D"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w:t>
            </w:r>
            <w:proofErr w:type="gramStart"/>
            <w:r>
              <w:rPr>
                <w:rFonts w:ascii="Times New Roman" w:eastAsia="Times New Roman" w:hAnsi="Times New Roman"/>
                <w:sz w:val="24"/>
                <w:szCs w:val="24"/>
                <w:lang w:eastAsia="tr-TR"/>
              </w:rPr>
              <w:t>-  İstanbul</w:t>
            </w:r>
            <w:proofErr w:type="gramEnd"/>
            <w:r>
              <w:rPr>
                <w:rFonts w:ascii="Times New Roman" w:eastAsia="Times New Roman" w:hAnsi="Times New Roman"/>
                <w:sz w:val="24"/>
                <w:szCs w:val="24"/>
                <w:lang w:eastAsia="tr-TR"/>
              </w:rPr>
              <w:t xml:space="preserve"> B</w:t>
            </w:r>
            <w:r w:rsidR="000C5057">
              <w:rPr>
                <w:rFonts w:ascii="Times New Roman" w:eastAsia="Times New Roman" w:hAnsi="Times New Roman"/>
                <w:sz w:val="24"/>
                <w:szCs w:val="24"/>
                <w:lang w:eastAsia="tr-TR"/>
              </w:rPr>
              <w:t>ilgi Üniversitesi-MBA</w:t>
            </w:r>
          </w:p>
          <w:p w14:paraId="7609AA68" w14:textId="6F25FCC5"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1989- İstanbul Üniversitesi-Kamu Yönetimi</w:t>
            </w:r>
          </w:p>
        </w:tc>
        <w:tc>
          <w:tcPr>
            <w:tcW w:w="2818" w:type="dxa"/>
            <w:shd w:val="clear" w:color="auto" w:fill="auto"/>
          </w:tcPr>
          <w:p w14:paraId="0E9046AD" w14:textId="15ECEA09"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2012-… Öğretim Üyesi</w:t>
            </w:r>
          </w:p>
          <w:p w14:paraId="678E1CF6" w14:textId="5C74F964"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2011</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Mali Müşavir</w:t>
            </w:r>
          </w:p>
          <w:p w14:paraId="6BDB58F5" w14:textId="4CE0CFBB" w:rsidR="00E274AB"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2000-2011 Garanti Bankası- Şube Müdürü</w:t>
            </w:r>
          </w:p>
        </w:tc>
      </w:tr>
      <w:tr w:rsidR="000C5057" w:rsidRPr="000E0567" w14:paraId="755D0DF3" w14:textId="77777777" w:rsidTr="003A6746">
        <w:tc>
          <w:tcPr>
            <w:tcW w:w="396" w:type="dxa"/>
            <w:shd w:val="clear" w:color="auto" w:fill="auto"/>
          </w:tcPr>
          <w:p w14:paraId="030A15B6" w14:textId="6922B72C"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5</w:t>
            </w:r>
          </w:p>
        </w:tc>
        <w:tc>
          <w:tcPr>
            <w:tcW w:w="2922" w:type="dxa"/>
            <w:shd w:val="clear" w:color="auto" w:fill="auto"/>
          </w:tcPr>
          <w:p w14:paraId="34EFA263" w14:textId="267045F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Sunay Aniktar</w:t>
            </w:r>
          </w:p>
        </w:tc>
        <w:tc>
          <w:tcPr>
            <w:tcW w:w="2924" w:type="dxa"/>
            <w:shd w:val="clear" w:color="auto" w:fill="auto"/>
          </w:tcPr>
          <w:p w14:paraId="68357D71" w14:textId="7EA622C1" w:rsidR="000C5057"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 </w:t>
            </w:r>
            <w:r w:rsidRPr="002359F9">
              <w:rPr>
                <w:rFonts w:ascii="Times New Roman" w:eastAsia="Times New Roman" w:hAnsi="Times New Roman"/>
                <w:sz w:val="24"/>
                <w:szCs w:val="24"/>
                <w:lang w:eastAsia="tr-TR"/>
              </w:rPr>
              <w:t>İSTANBUL ÜNİVERSİTESİ- İŞLETME</w:t>
            </w:r>
          </w:p>
        </w:tc>
        <w:tc>
          <w:tcPr>
            <w:tcW w:w="2818" w:type="dxa"/>
            <w:shd w:val="clear" w:color="auto" w:fill="auto"/>
          </w:tcPr>
          <w:p w14:paraId="39267E75" w14:textId="4E762FCF" w:rsidR="002359F9"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2014</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Deloitte- Ortak</w:t>
            </w:r>
          </w:p>
          <w:p w14:paraId="26FD7D15" w14:textId="5A563B1C" w:rsidR="002359F9"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2010-2014- Aktif Yatırım Bankası- Financial </w:t>
            </w:r>
            <w:proofErr w:type="spellStart"/>
            <w:r>
              <w:rPr>
                <w:rFonts w:ascii="Times New Roman" w:eastAsia="Times New Roman" w:hAnsi="Times New Roman"/>
                <w:sz w:val="24"/>
                <w:szCs w:val="24"/>
                <w:lang w:eastAsia="tr-TR"/>
              </w:rPr>
              <w:t>Manegment</w:t>
            </w:r>
            <w:proofErr w:type="spellEnd"/>
          </w:p>
          <w:p w14:paraId="671A41D9" w14:textId="14DABFD1" w:rsidR="000C5057"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2004-2010 </w:t>
            </w:r>
            <w:r w:rsidRPr="002359F9">
              <w:rPr>
                <w:rFonts w:ascii="Times New Roman" w:eastAsia="Times New Roman" w:hAnsi="Times New Roman"/>
                <w:sz w:val="24"/>
                <w:szCs w:val="24"/>
                <w:lang w:eastAsia="tr-TR"/>
              </w:rPr>
              <w:t xml:space="preserve">Deloitte &amp; </w:t>
            </w:r>
            <w:proofErr w:type="spellStart"/>
            <w:r w:rsidRPr="002359F9">
              <w:rPr>
                <w:rFonts w:ascii="Times New Roman" w:eastAsia="Times New Roman" w:hAnsi="Times New Roman"/>
                <w:sz w:val="24"/>
                <w:szCs w:val="24"/>
                <w:lang w:eastAsia="tr-TR"/>
              </w:rPr>
              <w:t>Touche</w:t>
            </w:r>
            <w:proofErr w:type="spellEnd"/>
            <w:r>
              <w:rPr>
                <w:rFonts w:ascii="Times New Roman" w:eastAsia="Times New Roman" w:hAnsi="Times New Roman"/>
                <w:sz w:val="24"/>
                <w:szCs w:val="24"/>
                <w:lang w:eastAsia="tr-TR"/>
              </w:rPr>
              <w:t>- Yönetici</w:t>
            </w:r>
          </w:p>
        </w:tc>
      </w:tr>
      <w:tr w:rsidR="000C5057" w:rsidRPr="000E0567" w14:paraId="4F23D342" w14:textId="77777777" w:rsidTr="003A6746">
        <w:tc>
          <w:tcPr>
            <w:tcW w:w="396" w:type="dxa"/>
            <w:shd w:val="clear" w:color="auto" w:fill="auto"/>
          </w:tcPr>
          <w:p w14:paraId="47786A2E" w14:textId="586F449A"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922" w:type="dxa"/>
            <w:shd w:val="clear" w:color="auto" w:fill="auto"/>
          </w:tcPr>
          <w:p w14:paraId="718E3F6C" w14:textId="13B82452"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Deniz Aksoy</w:t>
            </w:r>
          </w:p>
        </w:tc>
        <w:tc>
          <w:tcPr>
            <w:tcW w:w="2924" w:type="dxa"/>
            <w:shd w:val="clear" w:color="auto" w:fill="auto"/>
          </w:tcPr>
          <w:p w14:paraId="5C2A88A2" w14:textId="77777777" w:rsidR="000C5057" w:rsidRDefault="000C5057" w:rsidP="003A6746">
            <w:pPr>
              <w:spacing w:after="120"/>
              <w:jc w:val="both"/>
              <w:rPr>
                <w:rFonts w:ascii="Times New Roman" w:eastAsia="Times New Roman" w:hAnsi="Times New Roman"/>
                <w:sz w:val="24"/>
                <w:szCs w:val="24"/>
                <w:lang w:eastAsia="tr-TR"/>
              </w:rPr>
            </w:pPr>
          </w:p>
          <w:p w14:paraId="36FFB6A9" w14:textId="2F08C39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 ODTÜ- MBA</w:t>
            </w:r>
          </w:p>
          <w:p w14:paraId="792414D5" w14:textId="66C88E1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1996 ODTÜ-İnşaat Mühendisliği</w:t>
            </w:r>
          </w:p>
        </w:tc>
        <w:tc>
          <w:tcPr>
            <w:tcW w:w="2818" w:type="dxa"/>
            <w:shd w:val="clear" w:color="auto" w:fill="auto"/>
          </w:tcPr>
          <w:p w14:paraId="5DD8D12B" w14:textId="77777777" w:rsidR="000C5057" w:rsidRDefault="000C5057" w:rsidP="003A6746">
            <w:pPr>
              <w:spacing w:after="120"/>
              <w:jc w:val="both"/>
              <w:rPr>
                <w:rFonts w:ascii="Times New Roman" w:eastAsia="Times New Roman" w:hAnsi="Times New Roman"/>
                <w:sz w:val="24"/>
                <w:szCs w:val="24"/>
                <w:lang w:eastAsia="tr-TR"/>
              </w:rPr>
            </w:pPr>
          </w:p>
          <w:p w14:paraId="0C70B006" w14:textId="6C446A9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2016</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Danone</w:t>
            </w:r>
            <w:proofErr w:type="spellEnd"/>
            <w:r>
              <w:rPr>
                <w:rFonts w:ascii="Times New Roman" w:eastAsia="Times New Roman" w:hAnsi="Times New Roman"/>
                <w:sz w:val="24"/>
                <w:szCs w:val="24"/>
                <w:lang w:eastAsia="tr-TR"/>
              </w:rPr>
              <w:t>- CFO</w:t>
            </w:r>
          </w:p>
          <w:p w14:paraId="4F5921ED" w14:textId="44BC721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2014-2016 </w:t>
            </w:r>
            <w:proofErr w:type="spellStart"/>
            <w:r>
              <w:rPr>
                <w:rFonts w:ascii="Times New Roman" w:eastAsia="Times New Roman" w:hAnsi="Times New Roman"/>
                <w:sz w:val="24"/>
                <w:szCs w:val="24"/>
                <w:lang w:eastAsia="tr-TR"/>
              </w:rPr>
              <w:t>Danone</w:t>
            </w:r>
            <w:proofErr w:type="spellEnd"/>
            <w:r>
              <w:rPr>
                <w:rFonts w:ascii="Times New Roman" w:eastAsia="Times New Roman" w:hAnsi="Times New Roman"/>
                <w:sz w:val="24"/>
                <w:szCs w:val="24"/>
                <w:lang w:eastAsia="tr-TR"/>
              </w:rPr>
              <w:t xml:space="preserve">- Bütçe </w:t>
            </w:r>
            <w:proofErr w:type="gramStart"/>
            <w:r>
              <w:rPr>
                <w:rFonts w:ascii="Times New Roman" w:eastAsia="Times New Roman" w:hAnsi="Times New Roman"/>
                <w:sz w:val="24"/>
                <w:szCs w:val="24"/>
                <w:lang w:eastAsia="tr-TR"/>
              </w:rPr>
              <w:t>Ve</w:t>
            </w:r>
            <w:proofErr w:type="gramEnd"/>
            <w:r>
              <w:rPr>
                <w:rFonts w:ascii="Times New Roman" w:eastAsia="Times New Roman" w:hAnsi="Times New Roman"/>
                <w:sz w:val="24"/>
                <w:szCs w:val="24"/>
                <w:lang w:eastAsia="tr-TR"/>
              </w:rPr>
              <w:t xml:space="preserve"> Raporlama Müdürü</w:t>
            </w:r>
          </w:p>
          <w:p w14:paraId="527BC351" w14:textId="210B7375"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2008-2014 Borusan Lojistik-Finansal Kontrol ve Finans Müdürü</w:t>
            </w:r>
          </w:p>
          <w:p w14:paraId="3AC465C3" w14:textId="173E7784" w:rsidR="000C5057"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2004-2007 Borusan Otomotiv- </w:t>
            </w:r>
            <w:proofErr w:type="gramStart"/>
            <w:r>
              <w:rPr>
                <w:rFonts w:ascii="Times New Roman" w:eastAsia="Times New Roman" w:hAnsi="Times New Roman"/>
                <w:sz w:val="24"/>
                <w:szCs w:val="24"/>
                <w:lang w:eastAsia="tr-TR"/>
              </w:rPr>
              <w:t>Bütçe  ve</w:t>
            </w:r>
            <w:proofErr w:type="gramEnd"/>
            <w:r>
              <w:rPr>
                <w:rFonts w:ascii="Times New Roman" w:eastAsia="Times New Roman" w:hAnsi="Times New Roman"/>
                <w:sz w:val="24"/>
                <w:szCs w:val="24"/>
                <w:lang w:eastAsia="tr-TR"/>
              </w:rPr>
              <w:t xml:space="preserve"> Raporlama Müdürü</w:t>
            </w:r>
          </w:p>
          <w:p w14:paraId="02E22978" w14:textId="4C9993B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2002-2004 Ford- Finans Analisti</w:t>
            </w:r>
          </w:p>
          <w:p w14:paraId="7840204B" w14:textId="61DD53BB"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1999-2002 Garanti Bankası-Hesap Sorumlusu</w:t>
            </w:r>
          </w:p>
        </w:tc>
      </w:tr>
      <w:tr w:rsidR="000A2514" w:rsidRPr="000E0567" w14:paraId="207B7C22" w14:textId="77777777" w:rsidTr="003A6746">
        <w:tc>
          <w:tcPr>
            <w:tcW w:w="396" w:type="dxa"/>
            <w:shd w:val="clear" w:color="auto" w:fill="auto"/>
          </w:tcPr>
          <w:p w14:paraId="651584F3" w14:textId="476D6D59"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2922" w:type="dxa"/>
            <w:shd w:val="clear" w:color="auto" w:fill="auto"/>
          </w:tcPr>
          <w:p w14:paraId="059A46E2" w14:textId="78BC9D1C" w:rsidR="000A2514" w:rsidRDefault="000A2514" w:rsidP="003A6746">
            <w:pPr>
              <w:spacing w:after="120"/>
              <w:jc w:val="both"/>
              <w:rPr>
                <w:rFonts w:ascii="Times New Roman" w:eastAsia="Times New Roman" w:hAnsi="Times New Roman"/>
                <w:sz w:val="24"/>
                <w:szCs w:val="24"/>
                <w:lang w:eastAsia="tr-TR"/>
              </w:rPr>
            </w:pPr>
            <w:proofErr w:type="spellStart"/>
            <w:proofErr w:type="gramStart"/>
            <w:r>
              <w:rPr>
                <w:rFonts w:ascii="Times New Roman" w:eastAsia="Times New Roman" w:hAnsi="Times New Roman"/>
                <w:sz w:val="24"/>
                <w:szCs w:val="24"/>
                <w:lang w:eastAsia="tr-TR"/>
              </w:rPr>
              <w:t>Dr.Cengiz</w:t>
            </w:r>
            <w:proofErr w:type="spellEnd"/>
            <w:proofErr w:type="gramEnd"/>
            <w:r>
              <w:rPr>
                <w:rFonts w:ascii="Times New Roman" w:eastAsia="Times New Roman" w:hAnsi="Times New Roman"/>
                <w:sz w:val="24"/>
                <w:szCs w:val="24"/>
                <w:lang w:eastAsia="tr-TR"/>
              </w:rPr>
              <w:t xml:space="preserve"> Doğru</w:t>
            </w:r>
          </w:p>
        </w:tc>
        <w:tc>
          <w:tcPr>
            <w:tcW w:w="2924" w:type="dxa"/>
            <w:shd w:val="clear" w:color="auto" w:fill="auto"/>
          </w:tcPr>
          <w:p w14:paraId="2F3B6043" w14:textId="13E8B8CB"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Kadir Has Üniversitesi-Doktora Finans ve Bankacılık</w:t>
            </w:r>
          </w:p>
          <w:p w14:paraId="670785E0" w14:textId="71859B5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2006- Boğaziçi Üniversitesi- MBA</w:t>
            </w:r>
          </w:p>
          <w:p w14:paraId="0A9DEF19" w14:textId="2C52294F"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1987-Hacettepe Üniversitesi-Finans</w:t>
            </w:r>
          </w:p>
        </w:tc>
        <w:tc>
          <w:tcPr>
            <w:tcW w:w="2818" w:type="dxa"/>
            <w:shd w:val="clear" w:color="auto" w:fill="auto"/>
          </w:tcPr>
          <w:p w14:paraId="7832B29F" w14:textId="1A3D8A72"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2022- TOM Ödeme Sistemleri- Yönetim Kurulu Üyesi</w:t>
            </w:r>
          </w:p>
          <w:p w14:paraId="4AFC6986" w14:textId="48BC3B1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2015</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Bilgi Üniversitesi- Öğretim Görevlisi</w:t>
            </w:r>
          </w:p>
          <w:p w14:paraId="0C5D3B12" w14:textId="1730ECE2"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2017-2019 Danışman</w:t>
            </w:r>
          </w:p>
          <w:p w14:paraId="78C43A34" w14:textId="398DB4C8"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2015-2017 </w:t>
            </w:r>
            <w:proofErr w:type="spellStart"/>
            <w:r>
              <w:rPr>
                <w:rFonts w:ascii="Times New Roman" w:eastAsia="Times New Roman" w:hAnsi="Times New Roman"/>
                <w:sz w:val="24"/>
                <w:szCs w:val="24"/>
                <w:lang w:eastAsia="tr-TR"/>
              </w:rPr>
              <w:t>TurkishBank</w:t>
            </w:r>
            <w:proofErr w:type="spellEnd"/>
            <w:r>
              <w:rPr>
                <w:rFonts w:ascii="Times New Roman" w:eastAsia="Times New Roman" w:hAnsi="Times New Roman"/>
                <w:sz w:val="24"/>
                <w:szCs w:val="24"/>
                <w:lang w:eastAsia="tr-TR"/>
              </w:rPr>
              <w:t>- Danışman</w:t>
            </w:r>
          </w:p>
          <w:p w14:paraId="32856B9D" w14:textId="365512EF"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2002-2015 Anadolu Bank-Yönetim Kurulu Üyesi</w:t>
            </w:r>
          </w:p>
          <w:p w14:paraId="69AE796C" w14:textId="0E9CDAE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1999-2002 Kent Bank</w:t>
            </w:r>
          </w:p>
          <w:p w14:paraId="67EA3EE3" w14:textId="0D8CB2A7"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1988-1999 YMM</w:t>
            </w:r>
          </w:p>
        </w:tc>
      </w:tr>
    </w:tbl>
    <w:p w14:paraId="3B5DAF6A" w14:textId="77777777" w:rsidR="004307A8" w:rsidRPr="0054374A" w:rsidRDefault="004307A8" w:rsidP="004307A8">
      <w:pPr>
        <w:spacing w:after="120"/>
        <w:jc w:val="both"/>
        <w:rPr>
          <w:rFonts w:ascii="Times New Roman" w:eastAsia="Times New Roman" w:hAnsi="Times New Roman"/>
          <w:szCs w:val="24"/>
          <w:lang w:eastAsia="tr-TR"/>
        </w:rPr>
      </w:pPr>
    </w:p>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Default="004307A8" w:rsidP="004307A8">
      <w:pPr>
        <w:spacing w:after="120"/>
        <w:jc w:val="both"/>
        <w:rPr>
          <w:rFonts w:ascii="Times New Roman" w:eastAsia="Times New Roman" w:hAnsi="Times New Roman"/>
          <w:sz w:val="24"/>
          <w:szCs w:val="24"/>
          <w:lang w:eastAsia="tr-TR"/>
        </w:rPr>
      </w:pPr>
    </w:p>
    <w:p w14:paraId="6ADB0CB0" w14:textId="77777777" w:rsidR="002359F9" w:rsidRDefault="002359F9" w:rsidP="004307A8">
      <w:pPr>
        <w:spacing w:after="120"/>
        <w:jc w:val="both"/>
        <w:rPr>
          <w:rFonts w:ascii="Times New Roman" w:eastAsia="Times New Roman" w:hAnsi="Times New Roman"/>
          <w:sz w:val="24"/>
          <w:szCs w:val="24"/>
          <w:lang w:eastAsia="tr-TR"/>
        </w:rPr>
      </w:pPr>
    </w:p>
    <w:p w14:paraId="619B2CDB" w14:textId="77777777" w:rsidR="002359F9" w:rsidRPr="009214EC" w:rsidRDefault="002359F9"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lastRenderedPageBreak/>
        <w:t>Görüş İstenen Kişi, Kurum ve Kuruluşlar:</w:t>
      </w:r>
    </w:p>
    <w:p w14:paraId="724D5CD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Ankara Sanayi Odası </w:t>
      </w:r>
    </w:p>
    <w:p w14:paraId="1CEEBC6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Ankara Ticaret Odası </w:t>
      </w:r>
    </w:p>
    <w:p w14:paraId="1DD1B46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Bankacılık Düzenleme ve Denetleme Kurulu</w:t>
      </w:r>
    </w:p>
    <w:p w14:paraId="0BC503AC"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Devrimci İşçi Sendikaları Konfederasyonu </w:t>
      </w:r>
    </w:p>
    <w:p w14:paraId="202A8FFD"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Ege Bölgesi Sanayi Odası </w:t>
      </w:r>
    </w:p>
    <w:p w14:paraId="0FE4AA7D" w14:textId="0779D003"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İstanbul Ticaret Odası </w:t>
      </w:r>
    </w:p>
    <w:p w14:paraId="672DBDE8" w14:textId="76718E06" w:rsidR="00E8085D" w:rsidRPr="00F70AD8" w:rsidRDefault="00E8085D"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Başkent Üniversitesi Ticari Bilimler Fakültesi</w:t>
      </w:r>
    </w:p>
    <w:p w14:paraId="67A37262" w14:textId="2E7B28F9" w:rsidR="00DC4F0E" w:rsidRPr="00F70AD8" w:rsidRDefault="00DC4F0E" w:rsidP="00DC4F0E">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Kayseri Üniversitesi Uygulamalı Bilimler Fakültesi</w:t>
      </w:r>
    </w:p>
    <w:p w14:paraId="638AF3C9" w14:textId="5D572F08" w:rsidR="00DC4F0E" w:rsidRPr="00F70AD8" w:rsidRDefault="00DC4F0E" w:rsidP="00DC4F0E">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Hacettepe Üniversitesi İktisadi ve İdari Bilimler Fakültesi</w:t>
      </w:r>
    </w:p>
    <w:p w14:paraId="42AA0012" w14:textId="4B0AA5FE" w:rsidR="00321ED2" w:rsidRPr="00F70AD8" w:rsidRDefault="00321ED2"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Gazi Üniversitesi İktisadi ve İdari Bilimler Fakültesi</w:t>
      </w:r>
    </w:p>
    <w:p w14:paraId="44844B29" w14:textId="52AEF4A3" w:rsidR="00321ED2" w:rsidRPr="00F70AD8" w:rsidRDefault="00321ED2"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Marmara Üniversitesi Finansal Bilimler Fakültesi</w:t>
      </w:r>
    </w:p>
    <w:p w14:paraId="1CEBF266" w14:textId="21652919" w:rsidR="002A2910" w:rsidRPr="00F70AD8" w:rsidRDefault="002A2910"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TOBB Ekonomi ve Teknoloji Üniversitesi ETÜ-SEM</w:t>
      </w:r>
    </w:p>
    <w:p w14:paraId="390F22E6" w14:textId="61C63D9C" w:rsidR="00022507" w:rsidRPr="00F70AD8" w:rsidRDefault="00022507" w:rsidP="00022507">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İstanbul Arel Üniversitesi İktisadi ve İdari Bilimler Fakültesi</w:t>
      </w:r>
    </w:p>
    <w:p w14:paraId="682B0C56" w14:textId="39E6CD8C" w:rsidR="00D43D2F" w:rsidRPr="00F70AD8" w:rsidRDefault="00D43D2F" w:rsidP="00D43D2F">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İstanbul Aydın Üniversitesi İktisadi ve İdari Bilimler Fakültesi</w:t>
      </w:r>
    </w:p>
    <w:p w14:paraId="526D268C"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Sermaye Piyasası Kurulu</w:t>
      </w:r>
    </w:p>
    <w:p w14:paraId="2D8CE11A" w14:textId="4CF77E23" w:rsidR="00130C48" w:rsidRPr="00F70AD8" w:rsidRDefault="00130C48"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Sigortacılık ve Özel Emeklilik Düzenleme ve Denetleme Kurumu</w:t>
      </w:r>
    </w:p>
    <w:p w14:paraId="4DAEF45C" w14:textId="16B70AF9" w:rsidR="00130C48" w:rsidRPr="00F70AD8" w:rsidRDefault="00130C48"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Kamu Gözetimi, Muhasebe ve Denetim Standartları Kurumu</w:t>
      </w:r>
    </w:p>
    <w:p w14:paraId="68764C0D"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Milli Eğitim </w:t>
      </w:r>
      <w:proofErr w:type="gramStart"/>
      <w:r w:rsidRPr="00F70AD8">
        <w:rPr>
          <w:rFonts w:ascii="Times New Roman" w:eastAsia="Times New Roman" w:hAnsi="Times New Roman"/>
          <w:sz w:val="24"/>
          <w:szCs w:val="24"/>
          <w:lang w:eastAsia="tr-TR"/>
        </w:rPr>
        <w:t>Bakanlığı,  Mesleki</w:t>
      </w:r>
      <w:proofErr w:type="gramEnd"/>
      <w:r w:rsidRPr="00F70AD8">
        <w:rPr>
          <w:rFonts w:ascii="Times New Roman" w:eastAsia="Times New Roman" w:hAnsi="Times New Roman"/>
          <w:sz w:val="24"/>
          <w:szCs w:val="24"/>
          <w:lang w:eastAsia="tr-TR"/>
        </w:rPr>
        <w:t xml:space="preserve"> ve Teknik Eğitim Genel Müdürlüğü</w:t>
      </w:r>
    </w:p>
    <w:p w14:paraId="3282DA12"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Milli Eğitim </w:t>
      </w:r>
      <w:proofErr w:type="gramStart"/>
      <w:r w:rsidRPr="00F70AD8">
        <w:rPr>
          <w:rFonts w:ascii="Times New Roman" w:eastAsia="Times New Roman" w:hAnsi="Times New Roman"/>
          <w:sz w:val="24"/>
          <w:szCs w:val="24"/>
          <w:lang w:eastAsia="tr-TR"/>
        </w:rPr>
        <w:t>Bakanlığı,  Yenilik</w:t>
      </w:r>
      <w:proofErr w:type="gramEnd"/>
      <w:r w:rsidRPr="00F70AD8">
        <w:rPr>
          <w:rFonts w:ascii="Times New Roman" w:eastAsia="Times New Roman" w:hAnsi="Times New Roman"/>
          <w:sz w:val="24"/>
          <w:szCs w:val="24"/>
          <w:lang w:eastAsia="tr-TR"/>
        </w:rPr>
        <w:t xml:space="preserve"> ve Eğitim Teknolojileri Genel Müdürlüğü</w:t>
      </w:r>
    </w:p>
    <w:p w14:paraId="60F4A91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w:t>
      </w:r>
      <w:proofErr w:type="gramStart"/>
      <w:r w:rsidRPr="00F70AD8">
        <w:rPr>
          <w:rFonts w:ascii="Times New Roman" w:eastAsia="Times New Roman" w:hAnsi="Times New Roman"/>
          <w:sz w:val="24"/>
          <w:szCs w:val="24"/>
          <w:lang w:eastAsia="tr-TR"/>
        </w:rPr>
        <w:t>Milli</w:t>
      </w:r>
      <w:proofErr w:type="gramEnd"/>
      <w:r w:rsidRPr="00F70AD8">
        <w:rPr>
          <w:rFonts w:ascii="Times New Roman" w:eastAsia="Times New Roman" w:hAnsi="Times New Roman"/>
          <w:sz w:val="24"/>
          <w:szCs w:val="24"/>
          <w:lang w:eastAsia="tr-TR"/>
        </w:rPr>
        <w:t xml:space="preserve"> Eğitim Bakanlığı, Hayat Boyu Öğrenme Genel Müdürlüğü</w:t>
      </w:r>
    </w:p>
    <w:p w14:paraId="250805A4" w14:textId="0B177646"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T.C. Ticaret Bakanlığı</w:t>
      </w:r>
    </w:p>
    <w:p w14:paraId="1E2112A7" w14:textId="46F2C8F0" w:rsidR="00A00693" w:rsidRPr="00F70AD8" w:rsidRDefault="00A00693"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Esnaf ve Sanatkârları Konfederasyonu </w:t>
      </w:r>
    </w:p>
    <w:p w14:paraId="3CFAC1E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İhracatçılar Meclisi </w:t>
      </w:r>
    </w:p>
    <w:p w14:paraId="7AEDD617"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İstatistik Kurumu </w:t>
      </w:r>
    </w:p>
    <w:p w14:paraId="113B376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lastRenderedPageBreak/>
        <w:t xml:space="preserve">Türkiye İş Kurumu </w:t>
      </w:r>
    </w:p>
    <w:p w14:paraId="27C8440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İşçi Sendikaları Konfederasyonu </w:t>
      </w:r>
    </w:p>
    <w:p w14:paraId="48E5A3F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İşveren Sendikaları Konfederasyonu </w:t>
      </w:r>
    </w:p>
    <w:p w14:paraId="2CCF3CA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Odalar ve Borsalar Birliği </w:t>
      </w:r>
    </w:p>
    <w:p w14:paraId="7186CA14" w14:textId="1FF00C2D"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Yükseköğretim Kurulu Başkanlığı </w:t>
      </w:r>
    </w:p>
    <w:p w14:paraId="570FD743" w14:textId="3CF1424C" w:rsidR="001E12F9" w:rsidRDefault="001E12F9"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Yönetim Danışmanları Derneği</w:t>
      </w:r>
    </w:p>
    <w:p w14:paraId="13B6219B" w14:textId="75802A06" w:rsidR="00DD3C4B" w:rsidRDefault="00DD3C4B"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Finansal Okuryazarlık Derneği</w:t>
      </w:r>
    </w:p>
    <w:p w14:paraId="354850DA" w14:textId="2A43EA06" w:rsidR="00DD3C4B" w:rsidRPr="00F70AD8" w:rsidRDefault="00DD3C4B"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Türkiye Odalar ve Borsalar Birliği</w:t>
      </w:r>
    </w:p>
    <w:p w14:paraId="0E893C06" w14:textId="77777777" w:rsidR="001E12F9" w:rsidRPr="005C4155" w:rsidRDefault="001E12F9" w:rsidP="0097521A">
      <w:pPr>
        <w:jc w:val="both"/>
        <w:rPr>
          <w:rFonts w:ascii="Times New Roman" w:eastAsia="Times New Roman" w:hAnsi="Times New Roman"/>
          <w:color w:val="FF0000"/>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proofErr w:type="spellStart"/>
            <w:r>
              <w:rPr>
                <w:rFonts w:ascii="Times New Roman" w:hAnsi="Times New Roman"/>
              </w:rPr>
              <w:t>Ronay</w:t>
            </w:r>
            <w:proofErr w:type="spellEnd"/>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Elif </w:t>
            </w:r>
            <w:proofErr w:type="gramStart"/>
            <w:r>
              <w:rPr>
                <w:rFonts w:ascii="Times New Roman" w:hAnsi="Times New Roman"/>
                <w:bCs/>
                <w:color w:val="000000"/>
                <w:sz w:val="24"/>
                <w:szCs w:val="24"/>
              </w:rPr>
              <w:t>YILDIRIM</w:t>
            </w:r>
            <w:r w:rsidRPr="0090305D">
              <w:rPr>
                <w:rFonts w:ascii="Times New Roman" w:hAnsi="Times New Roman"/>
                <w:bCs/>
                <w:color w:val="000000"/>
                <w:sz w:val="24"/>
                <w:szCs w:val="24"/>
              </w:rPr>
              <w:t xml:space="preserve">,   </w:t>
            </w:r>
            <w:proofErr w:type="gramEnd"/>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proofErr w:type="spellStart"/>
            <w:r w:rsidRPr="00B719F1">
              <w:rPr>
                <w:rFonts w:ascii="Times New Roman" w:hAnsi="Times New Roman"/>
              </w:rPr>
              <w:t>Bendevi</w:t>
            </w:r>
            <w:proofErr w:type="spellEnd"/>
            <w:r w:rsidRPr="00B719F1">
              <w:rPr>
                <w:rFonts w:ascii="Times New Roman" w:hAnsi="Times New Roman"/>
              </w:rPr>
              <w:t xml:space="preserve">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1CC59" w14:textId="77777777" w:rsidR="002C6FC5" w:rsidRPr="006451AB" w:rsidRDefault="002C6FC5" w:rsidP="00B17B24">
      <w:pPr>
        <w:pStyle w:val="normaltableau"/>
        <w:spacing w:after="0"/>
        <w:rPr>
          <w:rFonts w:ascii="Calibri" w:eastAsia="Calibri" w:hAnsi="Calibri"/>
        </w:rPr>
      </w:pPr>
      <w:r>
        <w:separator/>
      </w:r>
    </w:p>
  </w:endnote>
  <w:endnote w:type="continuationSeparator" w:id="0">
    <w:p w14:paraId="1CFE841B" w14:textId="77777777" w:rsidR="002C6FC5" w:rsidRPr="006451AB" w:rsidRDefault="002C6FC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523DAF73"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2CF55E77" w:rsidR="00886913" w:rsidRPr="007B16FB" w:rsidRDefault="0088691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000F">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2A1C009E"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13</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283227B9" w:rsidR="00886913" w:rsidRPr="007B16FB" w:rsidRDefault="0088691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000F">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65D228F3"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9</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0E82A918"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C5984" w14:textId="77777777" w:rsidR="002C6FC5" w:rsidRPr="006451AB" w:rsidRDefault="002C6FC5" w:rsidP="00B17B24">
      <w:pPr>
        <w:pStyle w:val="normaltableau"/>
        <w:spacing w:after="0"/>
        <w:rPr>
          <w:rFonts w:ascii="Calibri" w:eastAsia="Calibri" w:hAnsi="Calibri"/>
        </w:rPr>
      </w:pPr>
      <w:r>
        <w:separator/>
      </w:r>
    </w:p>
  </w:footnote>
  <w:footnote w:type="continuationSeparator" w:id="0">
    <w:p w14:paraId="6341D452" w14:textId="77777777" w:rsidR="002C6FC5" w:rsidRPr="006451AB" w:rsidRDefault="002C6FC5" w:rsidP="00B17B24">
      <w:pPr>
        <w:pStyle w:val="normaltableau"/>
        <w:spacing w:after="0"/>
        <w:rPr>
          <w:rFonts w:ascii="Calibri" w:eastAsia="Calibri" w:hAnsi="Calibri"/>
        </w:rPr>
      </w:pPr>
      <w:r>
        <w:continuationSeparator/>
      </w:r>
    </w:p>
  </w:footnote>
  <w:footnote w:id="1">
    <w:p w14:paraId="3093ACED" w14:textId="39602318" w:rsidR="00886913" w:rsidRPr="009866CE" w:rsidRDefault="00886913"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385E9325" w:rsidR="00886913" w:rsidRPr="00C8423A" w:rsidRDefault="00886913" w:rsidP="00C50CF5">
    <w:pPr>
      <w:pStyle w:val="stbilgi1"/>
      <w:tabs>
        <w:tab w:val="right" w:pos="9360"/>
      </w:tabs>
      <w:rPr>
        <w:rFonts w:ascii="Times New Roman" w:hAnsi="Times New Roman"/>
        <w:noProof/>
        <w:szCs w:val="24"/>
      </w:rPr>
    </w:pPr>
    <w:r>
      <w:rPr>
        <w:rFonts w:ascii="Times New Roman" w:hAnsi="Times New Roman"/>
        <w:noProof/>
        <w:szCs w:val="24"/>
      </w:rPr>
      <w:t>Finans Yöneticisi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886913" w:rsidRPr="00614D79" w:rsidRDefault="00886913"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886913" w:rsidRPr="00C50CF5" w:rsidRDefault="00886913"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886913" w:rsidRPr="002F677E" w:rsidRDefault="00886913"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580546B2"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Yöneticisi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886913" w:rsidRPr="00614D79" w:rsidRDefault="00886913"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35FF0FD9" w:rsidR="00886913" w:rsidRPr="00C8423A" w:rsidRDefault="00886913"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886913" w:rsidRPr="00614D79" w:rsidRDefault="00886913"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886913" w:rsidRPr="00C50CF5" w:rsidRDefault="00886913"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17C40C04"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886913" w:rsidRPr="002F677E" w:rsidRDefault="00886913"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2EFC0092"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07CAF061"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886913" w:rsidRPr="002F677E" w:rsidRDefault="00886913"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7"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3"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8"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63844270">
    <w:abstractNumId w:val="26"/>
  </w:num>
  <w:num w:numId="2" w16cid:durableId="984088999">
    <w:abstractNumId w:val="0"/>
  </w:num>
  <w:num w:numId="3" w16cid:durableId="1148353511">
    <w:abstractNumId w:val="2"/>
  </w:num>
  <w:num w:numId="4" w16cid:durableId="2009751027">
    <w:abstractNumId w:val="16"/>
  </w:num>
  <w:num w:numId="5" w16cid:durableId="58524756">
    <w:abstractNumId w:val="13"/>
  </w:num>
  <w:num w:numId="6" w16cid:durableId="640379938">
    <w:abstractNumId w:val="20"/>
  </w:num>
  <w:num w:numId="7" w16cid:durableId="2044011755">
    <w:abstractNumId w:val="3"/>
  </w:num>
  <w:num w:numId="8" w16cid:durableId="693965960">
    <w:abstractNumId w:val="25"/>
  </w:num>
  <w:num w:numId="9" w16cid:durableId="524707803">
    <w:abstractNumId w:val="8"/>
  </w:num>
  <w:num w:numId="10" w16cid:durableId="122889122">
    <w:abstractNumId w:val="14"/>
  </w:num>
  <w:num w:numId="11" w16cid:durableId="1932350968">
    <w:abstractNumId w:val="4"/>
  </w:num>
  <w:num w:numId="12" w16cid:durableId="1266158192">
    <w:abstractNumId w:val="22"/>
  </w:num>
  <w:num w:numId="13" w16cid:durableId="1212765611">
    <w:abstractNumId w:val="17"/>
  </w:num>
  <w:num w:numId="14" w16cid:durableId="1923685929">
    <w:abstractNumId w:val="7"/>
  </w:num>
  <w:num w:numId="15" w16cid:durableId="1789734372">
    <w:abstractNumId w:val="23"/>
  </w:num>
  <w:num w:numId="16" w16cid:durableId="726102263">
    <w:abstractNumId w:val="10"/>
  </w:num>
  <w:num w:numId="17" w16cid:durableId="810753369">
    <w:abstractNumId w:val="6"/>
  </w:num>
  <w:num w:numId="18" w16cid:durableId="2114981628">
    <w:abstractNumId w:val="21"/>
  </w:num>
  <w:num w:numId="19" w16cid:durableId="2130665186">
    <w:abstractNumId w:val="28"/>
  </w:num>
  <w:num w:numId="20" w16cid:durableId="357198001">
    <w:abstractNumId w:val="12"/>
  </w:num>
  <w:num w:numId="21" w16cid:durableId="1215656319">
    <w:abstractNumId w:val="1"/>
  </w:num>
  <w:num w:numId="22" w16cid:durableId="2006787536">
    <w:abstractNumId w:val="24"/>
  </w:num>
  <w:num w:numId="23" w16cid:durableId="1583368164">
    <w:abstractNumId w:val="27"/>
  </w:num>
  <w:num w:numId="24" w16cid:durableId="2103138997">
    <w:abstractNumId w:val="9"/>
  </w:num>
  <w:num w:numId="25" w16cid:durableId="1231040489">
    <w:abstractNumId w:val="15"/>
  </w:num>
  <w:num w:numId="26" w16cid:durableId="884486967">
    <w:abstractNumId w:val="11"/>
  </w:num>
  <w:num w:numId="27" w16cid:durableId="1227566749">
    <w:abstractNumId w:val="5"/>
  </w:num>
  <w:num w:numId="28" w16cid:durableId="1332836201">
    <w:abstractNumId w:val="18"/>
  </w:num>
  <w:num w:numId="29" w16cid:durableId="1054502432">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58"/>
    <w:rsid w:val="00022507"/>
    <w:rsid w:val="0002754D"/>
    <w:rsid w:val="00031D97"/>
    <w:rsid w:val="00031D9F"/>
    <w:rsid w:val="00035B7D"/>
    <w:rsid w:val="000369F1"/>
    <w:rsid w:val="000376B4"/>
    <w:rsid w:val="000413E1"/>
    <w:rsid w:val="000439B6"/>
    <w:rsid w:val="00047EF5"/>
    <w:rsid w:val="00052139"/>
    <w:rsid w:val="00052852"/>
    <w:rsid w:val="000528F6"/>
    <w:rsid w:val="000529B0"/>
    <w:rsid w:val="000577E9"/>
    <w:rsid w:val="000609B6"/>
    <w:rsid w:val="000610A8"/>
    <w:rsid w:val="00061E7B"/>
    <w:rsid w:val="00062EF8"/>
    <w:rsid w:val="00064236"/>
    <w:rsid w:val="00064FA1"/>
    <w:rsid w:val="000655CE"/>
    <w:rsid w:val="0006629D"/>
    <w:rsid w:val="00067AD0"/>
    <w:rsid w:val="00067FFC"/>
    <w:rsid w:val="0007090D"/>
    <w:rsid w:val="000713EE"/>
    <w:rsid w:val="00071618"/>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2514"/>
    <w:rsid w:val="000A50D5"/>
    <w:rsid w:val="000A636F"/>
    <w:rsid w:val="000A6875"/>
    <w:rsid w:val="000A72F4"/>
    <w:rsid w:val="000A7F98"/>
    <w:rsid w:val="000B311E"/>
    <w:rsid w:val="000B5DBC"/>
    <w:rsid w:val="000C1F17"/>
    <w:rsid w:val="000C5057"/>
    <w:rsid w:val="000C619A"/>
    <w:rsid w:val="000C63F6"/>
    <w:rsid w:val="000C70BA"/>
    <w:rsid w:val="000D259E"/>
    <w:rsid w:val="000D36F8"/>
    <w:rsid w:val="000D7508"/>
    <w:rsid w:val="000E0D2F"/>
    <w:rsid w:val="000E452A"/>
    <w:rsid w:val="000E4767"/>
    <w:rsid w:val="000E5132"/>
    <w:rsid w:val="000E5930"/>
    <w:rsid w:val="000E646B"/>
    <w:rsid w:val="000F048F"/>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FA1"/>
    <w:rsid w:val="00137924"/>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67A3A"/>
    <w:rsid w:val="00171E6A"/>
    <w:rsid w:val="00172A7D"/>
    <w:rsid w:val="0017583A"/>
    <w:rsid w:val="00182AB0"/>
    <w:rsid w:val="00185088"/>
    <w:rsid w:val="001857C9"/>
    <w:rsid w:val="00186C3E"/>
    <w:rsid w:val="00187C90"/>
    <w:rsid w:val="001900A8"/>
    <w:rsid w:val="001904F1"/>
    <w:rsid w:val="00190DC1"/>
    <w:rsid w:val="00192F76"/>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9F9"/>
    <w:rsid w:val="00235C93"/>
    <w:rsid w:val="00235D29"/>
    <w:rsid w:val="00241769"/>
    <w:rsid w:val="002422D4"/>
    <w:rsid w:val="00244A1A"/>
    <w:rsid w:val="00246ABA"/>
    <w:rsid w:val="00246C4D"/>
    <w:rsid w:val="0024750A"/>
    <w:rsid w:val="002476C9"/>
    <w:rsid w:val="002531F2"/>
    <w:rsid w:val="00257822"/>
    <w:rsid w:val="00263D14"/>
    <w:rsid w:val="002662FF"/>
    <w:rsid w:val="00266A18"/>
    <w:rsid w:val="00270200"/>
    <w:rsid w:val="00271FD8"/>
    <w:rsid w:val="00272A68"/>
    <w:rsid w:val="00273CC5"/>
    <w:rsid w:val="002742C4"/>
    <w:rsid w:val="002803AC"/>
    <w:rsid w:val="00281680"/>
    <w:rsid w:val="00284616"/>
    <w:rsid w:val="00285533"/>
    <w:rsid w:val="0028706E"/>
    <w:rsid w:val="002903E7"/>
    <w:rsid w:val="002913AE"/>
    <w:rsid w:val="00291F2E"/>
    <w:rsid w:val="00292385"/>
    <w:rsid w:val="00292722"/>
    <w:rsid w:val="002932C3"/>
    <w:rsid w:val="002943CA"/>
    <w:rsid w:val="00297024"/>
    <w:rsid w:val="002A0653"/>
    <w:rsid w:val="002A090D"/>
    <w:rsid w:val="002A2910"/>
    <w:rsid w:val="002A2C05"/>
    <w:rsid w:val="002A306C"/>
    <w:rsid w:val="002A40AE"/>
    <w:rsid w:val="002A42F0"/>
    <w:rsid w:val="002A45C3"/>
    <w:rsid w:val="002A63DD"/>
    <w:rsid w:val="002A68FC"/>
    <w:rsid w:val="002A6C1E"/>
    <w:rsid w:val="002A712D"/>
    <w:rsid w:val="002B078D"/>
    <w:rsid w:val="002B0CA1"/>
    <w:rsid w:val="002B1C71"/>
    <w:rsid w:val="002B6468"/>
    <w:rsid w:val="002C0AB5"/>
    <w:rsid w:val="002C44F1"/>
    <w:rsid w:val="002C6FC5"/>
    <w:rsid w:val="002D19EA"/>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5E96"/>
    <w:rsid w:val="00306BA9"/>
    <w:rsid w:val="00307BD3"/>
    <w:rsid w:val="00307CD4"/>
    <w:rsid w:val="00311E6E"/>
    <w:rsid w:val="00312108"/>
    <w:rsid w:val="00312F29"/>
    <w:rsid w:val="00313D09"/>
    <w:rsid w:val="00314459"/>
    <w:rsid w:val="0031592A"/>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831F8"/>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E0D9C"/>
    <w:rsid w:val="003E0F9C"/>
    <w:rsid w:val="003E34C7"/>
    <w:rsid w:val="003E5449"/>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D68EA"/>
    <w:rsid w:val="004E662F"/>
    <w:rsid w:val="004F0D31"/>
    <w:rsid w:val="004F3228"/>
    <w:rsid w:val="004F51BA"/>
    <w:rsid w:val="004F54A4"/>
    <w:rsid w:val="004F65C6"/>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0792"/>
    <w:rsid w:val="00524D75"/>
    <w:rsid w:val="0052707C"/>
    <w:rsid w:val="00533F5B"/>
    <w:rsid w:val="00535739"/>
    <w:rsid w:val="005406DE"/>
    <w:rsid w:val="0054090E"/>
    <w:rsid w:val="0054232A"/>
    <w:rsid w:val="00544DD1"/>
    <w:rsid w:val="00546780"/>
    <w:rsid w:val="00546E8E"/>
    <w:rsid w:val="00551B5F"/>
    <w:rsid w:val="00554C3B"/>
    <w:rsid w:val="0055500B"/>
    <w:rsid w:val="0055566F"/>
    <w:rsid w:val="0055628B"/>
    <w:rsid w:val="00556B27"/>
    <w:rsid w:val="00557852"/>
    <w:rsid w:val="005626EB"/>
    <w:rsid w:val="00571547"/>
    <w:rsid w:val="00572217"/>
    <w:rsid w:val="00572370"/>
    <w:rsid w:val="00573140"/>
    <w:rsid w:val="005749D1"/>
    <w:rsid w:val="00574A09"/>
    <w:rsid w:val="00575C16"/>
    <w:rsid w:val="00577AA5"/>
    <w:rsid w:val="00577CD5"/>
    <w:rsid w:val="00582147"/>
    <w:rsid w:val="00587F19"/>
    <w:rsid w:val="005901C9"/>
    <w:rsid w:val="00590CF7"/>
    <w:rsid w:val="005938B8"/>
    <w:rsid w:val="00594266"/>
    <w:rsid w:val="00594FA6"/>
    <w:rsid w:val="005957D9"/>
    <w:rsid w:val="0059677E"/>
    <w:rsid w:val="005A5F2A"/>
    <w:rsid w:val="005A6725"/>
    <w:rsid w:val="005B0728"/>
    <w:rsid w:val="005B313C"/>
    <w:rsid w:val="005B576B"/>
    <w:rsid w:val="005C4155"/>
    <w:rsid w:val="005C5275"/>
    <w:rsid w:val="005C5A7D"/>
    <w:rsid w:val="005C6750"/>
    <w:rsid w:val="005D07AE"/>
    <w:rsid w:val="005D1AE7"/>
    <w:rsid w:val="005D1CA5"/>
    <w:rsid w:val="005D3878"/>
    <w:rsid w:val="005E1081"/>
    <w:rsid w:val="005E260B"/>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59CB"/>
    <w:rsid w:val="00670D7F"/>
    <w:rsid w:val="00674A14"/>
    <w:rsid w:val="00674A53"/>
    <w:rsid w:val="00676838"/>
    <w:rsid w:val="00676AA1"/>
    <w:rsid w:val="00677D5D"/>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5A7"/>
    <w:rsid w:val="006B2FDF"/>
    <w:rsid w:val="006B482A"/>
    <w:rsid w:val="006C1FBB"/>
    <w:rsid w:val="006C20CA"/>
    <w:rsid w:val="006C3621"/>
    <w:rsid w:val="006C40A8"/>
    <w:rsid w:val="006C5D7E"/>
    <w:rsid w:val="006C64FF"/>
    <w:rsid w:val="006C67E9"/>
    <w:rsid w:val="006C7B13"/>
    <w:rsid w:val="006D40DA"/>
    <w:rsid w:val="006E2F68"/>
    <w:rsid w:val="006E2F7B"/>
    <w:rsid w:val="006F4FD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873"/>
    <w:rsid w:val="00736D2D"/>
    <w:rsid w:val="007406F6"/>
    <w:rsid w:val="007422EB"/>
    <w:rsid w:val="0074268D"/>
    <w:rsid w:val="00745870"/>
    <w:rsid w:val="00747278"/>
    <w:rsid w:val="0075000F"/>
    <w:rsid w:val="00762E8E"/>
    <w:rsid w:val="00764C3A"/>
    <w:rsid w:val="00765E62"/>
    <w:rsid w:val="007776A7"/>
    <w:rsid w:val="007813A2"/>
    <w:rsid w:val="007823FE"/>
    <w:rsid w:val="00782A11"/>
    <w:rsid w:val="0078518B"/>
    <w:rsid w:val="007865AC"/>
    <w:rsid w:val="00786D84"/>
    <w:rsid w:val="007909DD"/>
    <w:rsid w:val="00790EE5"/>
    <w:rsid w:val="007936CC"/>
    <w:rsid w:val="00795978"/>
    <w:rsid w:val="007969B3"/>
    <w:rsid w:val="0079757F"/>
    <w:rsid w:val="00797644"/>
    <w:rsid w:val="007A0B68"/>
    <w:rsid w:val="007A0D7D"/>
    <w:rsid w:val="007A256F"/>
    <w:rsid w:val="007A2868"/>
    <w:rsid w:val="007A36EB"/>
    <w:rsid w:val="007A4F5E"/>
    <w:rsid w:val="007A64F2"/>
    <w:rsid w:val="007A7A9D"/>
    <w:rsid w:val="007B0101"/>
    <w:rsid w:val="007B066D"/>
    <w:rsid w:val="007B16FB"/>
    <w:rsid w:val="007B5BF7"/>
    <w:rsid w:val="007B612C"/>
    <w:rsid w:val="007B6791"/>
    <w:rsid w:val="007B75D1"/>
    <w:rsid w:val="007B7606"/>
    <w:rsid w:val="007B7746"/>
    <w:rsid w:val="007B7B9A"/>
    <w:rsid w:val="007C0F2D"/>
    <w:rsid w:val="007C6153"/>
    <w:rsid w:val="007D123E"/>
    <w:rsid w:val="007D1D96"/>
    <w:rsid w:val="007D1DC6"/>
    <w:rsid w:val="007D3699"/>
    <w:rsid w:val="007D50A0"/>
    <w:rsid w:val="007D71F4"/>
    <w:rsid w:val="007D71F9"/>
    <w:rsid w:val="007E3BD8"/>
    <w:rsid w:val="007E5B4E"/>
    <w:rsid w:val="007E5D57"/>
    <w:rsid w:val="007F165A"/>
    <w:rsid w:val="007F23A7"/>
    <w:rsid w:val="007F2F32"/>
    <w:rsid w:val="007F385B"/>
    <w:rsid w:val="007F3EB1"/>
    <w:rsid w:val="007F53F9"/>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5A1C"/>
    <w:rsid w:val="00835AB7"/>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2C93"/>
    <w:rsid w:val="008735CF"/>
    <w:rsid w:val="00884326"/>
    <w:rsid w:val="008848A6"/>
    <w:rsid w:val="008849DF"/>
    <w:rsid w:val="008853E9"/>
    <w:rsid w:val="008868E6"/>
    <w:rsid w:val="00886913"/>
    <w:rsid w:val="008914E0"/>
    <w:rsid w:val="00891BDF"/>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4AA3"/>
    <w:rsid w:val="008E56DD"/>
    <w:rsid w:val="008F1C56"/>
    <w:rsid w:val="008F326A"/>
    <w:rsid w:val="008F6717"/>
    <w:rsid w:val="00901CF6"/>
    <w:rsid w:val="00903518"/>
    <w:rsid w:val="00903D4A"/>
    <w:rsid w:val="009078AD"/>
    <w:rsid w:val="009112A5"/>
    <w:rsid w:val="009119C8"/>
    <w:rsid w:val="00915A03"/>
    <w:rsid w:val="00915EF3"/>
    <w:rsid w:val="009202A6"/>
    <w:rsid w:val="00921E05"/>
    <w:rsid w:val="009240CE"/>
    <w:rsid w:val="0092602E"/>
    <w:rsid w:val="00926C6B"/>
    <w:rsid w:val="00931629"/>
    <w:rsid w:val="009353BA"/>
    <w:rsid w:val="00935D92"/>
    <w:rsid w:val="0093610D"/>
    <w:rsid w:val="0093681E"/>
    <w:rsid w:val="00936FC6"/>
    <w:rsid w:val="0094019D"/>
    <w:rsid w:val="00941CC4"/>
    <w:rsid w:val="00942637"/>
    <w:rsid w:val="0094369E"/>
    <w:rsid w:val="00944711"/>
    <w:rsid w:val="00945B14"/>
    <w:rsid w:val="00946A75"/>
    <w:rsid w:val="00947999"/>
    <w:rsid w:val="00950019"/>
    <w:rsid w:val="009500E2"/>
    <w:rsid w:val="00950D42"/>
    <w:rsid w:val="009515CE"/>
    <w:rsid w:val="009533F3"/>
    <w:rsid w:val="00953A0D"/>
    <w:rsid w:val="00957F9E"/>
    <w:rsid w:val="00960612"/>
    <w:rsid w:val="00964264"/>
    <w:rsid w:val="00964ACE"/>
    <w:rsid w:val="00964AD0"/>
    <w:rsid w:val="00966EE2"/>
    <w:rsid w:val="0097018A"/>
    <w:rsid w:val="0097233F"/>
    <w:rsid w:val="00972BB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330"/>
    <w:rsid w:val="009B7571"/>
    <w:rsid w:val="009C16B9"/>
    <w:rsid w:val="009C1F0F"/>
    <w:rsid w:val="009C3A81"/>
    <w:rsid w:val="009C6389"/>
    <w:rsid w:val="009D09CD"/>
    <w:rsid w:val="009D148C"/>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C1"/>
    <w:rsid w:val="009F6812"/>
    <w:rsid w:val="00A00693"/>
    <w:rsid w:val="00A010F3"/>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212B"/>
    <w:rsid w:val="00A422BB"/>
    <w:rsid w:val="00A44EC7"/>
    <w:rsid w:val="00A45824"/>
    <w:rsid w:val="00A45B1A"/>
    <w:rsid w:val="00A50286"/>
    <w:rsid w:val="00A50B3F"/>
    <w:rsid w:val="00A5124A"/>
    <w:rsid w:val="00A522D0"/>
    <w:rsid w:val="00A52C28"/>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4E4D"/>
    <w:rsid w:val="00B359DD"/>
    <w:rsid w:val="00B3681E"/>
    <w:rsid w:val="00B36E25"/>
    <w:rsid w:val="00B3792A"/>
    <w:rsid w:val="00B419CA"/>
    <w:rsid w:val="00B42E2A"/>
    <w:rsid w:val="00B433C8"/>
    <w:rsid w:val="00B44D5E"/>
    <w:rsid w:val="00B452BC"/>
    <w:rsid w:val="00B5241A"/>
    <w:rsid w:val="00B543CF"/>
    <w:rsid w:val="00B54F9D"/>
    <w:rsid w:val="00B557BD"/>
    <w:rsid w:val="00B56D6D"/>
    <w:rsid w:val="00B60DE0"/>
    <w:rsid w:val="00B650C3"/>
    <w:rsid w:val="00B74475"/>
    <w:rsid w:val="00B74932"/>
    <w:rsid w:val="00B75B6E"/>
    <w:rsid w:val="00B76642"/>
    <w:rsid w:val="00B76CCD"/>
    <w:rsid w:val="00B8200E"/>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747A"/>
    <w:rsid w:val="00C152D5"/>
    <w:rsid w:val="00C15392"/>
    <w:rsid w:val="00C158B7"/>
    <w:rsid w:val="00C20C3B"/>
    <w:rsid w:val="00C21BEC"/>
    <w:rsid w:val="00C22C5E"/>
    <w:rsid w:val="00C249BE"/>
    <w:rsid w:val="00C25140"/>
    <w:rsid w:val="00C27AFF"/>
    <w:rsid w:val="00C31E9E"/>
    <w:rsid w:val="00C3240D"/>
    <w:rsid w:val="00C330DB"/>
    <w:rsid w:val="00C47C7D"/>
    <w:rsid w:val="00C50CF5"/>
    <w:rsid w:val="00C53390"/>
    <w:rsid w:val="00C5642F"/>
    <w:rsid w:val="00C604B5"/>
    <w:rsid w:val="00C610FF"/>
    <w:rsid w:val="00C63132"/>
    <w:rsid w:val="00C6506A"/>
    <w:rsid w:val="00C6528F"/>
    <w:rsid w:val="00C7005E"/>
    <w:rsid w:val="00C70C1B"/>
    <w:rsid w:val="00C71D2F"/>
    <w:rsid w:val="00C728E1"/>
    <w:rsid w:val="00C76727"/>
    <w:rsid w:val="00C778E0"/>
    <w:rsid w:val="00C805D4"/>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740"/>
    <w:rsid w:val="00CD1B97"/>
    <w:rsid w:val="00CD24B9"/>
    <w:rsid w:val="00CD4E34"/>
    <w:rsid w:val="00CE07B3"/>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5FC3"/>
    <w:rsid w:val="00D30F99"/>
    <w:rsid w:val="00D31287"/>
    <w:rsid w:val="00D319C2"/>
    <w:rsid w:val="00D348BB"/>
    <w:rsid w:val="00D36537"/>
    <w:rsid w:val="00D40508"/>
    <w:rsid w:val="00D430CA"/>
    <w:rsid w:val="00D43D2F"/>
    <w:rsid w:val="00D47B86"/>
    <w:rsid w:val="00D56954"/>
    <w:rsid w:val="00D577B8"/>
    <w:rsid w:val="00D60333"/>
    <w:rsid w:val="00D60735"/>
    <w:rsid w:val="00D60891"/>
    <w:rsid w:val="00D61096"/>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6957"/>
    <w:rsid w:val="00D96E48"/>
    <w:rsid w:val="00DA0AE6"/>
    <w:rsid w:val="00DA244F"/>
    <w:rsid w:val="00DA33CF"/>
    <w:rsid w:val="00DA504B"/>
    <w:rsid w:val="00DA64D1"/>
    <w:rsid w:val="00DB03CF"/>
    <w:rsid w:val="00DB0B26"/>
    <w:rsid w:val="00DB336F"/>
    <w:rsid w:val="00DB3812"/>
    <w:rsid w:val="00DB567A"/>
    <w:rsid w:val="00DC2D03"/>
    <w:rsid w:val="00DC3D31"/>
    <w:rsid w:val="00DC4A29"/>
    <w:rsid w:val="00DC4F0E"/>
    <w:rsid w:val="00DD090D"/>
    <w:rsid w:val="00DD2C98"/>
    <w:rsid w:val="00DD3C4B"/>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1112"/>
    <w:rsid w:val="00E02D13"/>
    <w:rsid w:val="00E051A0"/>
    <w:rsid w:val="00E07059"/>
    <w:rsid w:val="00E07531"/>
    <w:rsid w:val="00E12064"/>
    <w:rsid w:val="00E12725"/>
    <w:rsid w:val="00E143B3"/>
    <w:rsid w:val="00E16A67"/>
    <w:rsid w:val="00E2019E"/>
    <w:rsid w:val="00E20306"/>
    <w:rsid w:val="00E20FDE"/>
    <w:rsid w:val="00E2573A"/>
    <w:rsid w:val="00E26C2E"/>
    <w:rsid w:val="00E274AB"/>
    <w:rsid w:val="00E2799F"/>
    <w:rsid w:val="00E27A56"/>
    <w:rsid w:val="00E30BFA"/>
    <w:rsid w:val="00E36312"/>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085D"/>
    <w:rsid w:val="00E81E0F"/>
    <w:rsid w:val="00E81E37"/>
    <w:rsid w:val="00E82A71"/>
    <w:rsid w:val="00E8377F"/>
    <w:rsid w:val="00E86C8B"/>
    <w:rsid w:val="00E87203"/>
    <w:rsid w:val="00E876D7"/>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4D3"/>
    <w:rsid w:val="00ED10EC"/>
    <w:rsid w:val="00ED11A3"/>
    <w:rsid w:val="00ED2903"/>
    <w:rsid w:val="00ED3586"/>
    <w:rsid w:val="00ED66EF"/>
    <w:rsid w:val="00ED6BAA"/>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4FE7"/>
    <w:rsid w:val="00F25762"/>
    <w:rsid w:val="00F25B6D"/>
    <w:rsid w:val="00F25C46"/>
    <w:rsid w:val="00F268B8"/>
    <w:rsid w:val="00F270B8"/>
    <w:rsid w:val="00F2742B"/>
    <w:rsid w:val="00F31A90"/>
    <w:rsid w:val="00F33829"/>
    <w:rsid w:val="00F33DFE"/>
    <w:rsid w:val="00F35791"/>
    <w:rsid w:val="00F401F4"/>
    <w:rsid w:val="00F402AC"/>
    <w:rsid w:val="00F407FC"/>
    <w:rsid w:val="00F416F9"/>
    <w:rsid w:val="00F42737"/>
    <w:rsid w:val="00F42FDB"/>
    <w:rsid w:val="00F43AA4"/>
    <w:rsid w:val="00F46381"/>
    <w:rsid w:val="00F50383"/>
    <w:rsid w:val="00F50F53"/>
    <w:rsid w:val="00F51509"/>
    <w:rsid w:val="00F51BF4"/>
    <w:rsid w:val="00F51C39"/>
    <w:rsid w:val="00F52ED3"/>
    <w:rsid w:val="00F54B62"/>
    <w:rsid w:val="00F570EB"/>
    <w:rsid w:val="00F62C6E"/>
    <w:rsid w:val="00F70AD8"/>
    <w:rsid w:val="00F7293D"/>
    <w:rsid w:val="00F74A22"/>
    <w:rsid w:val="00F74E68"/>
    <w:rsid w:val="00F76225"/>
    <w:rsid w:val="00F82D8A"/>
    <w:rsid w:val="00F83CF2"/>
    <w:rsid w:val="00F86D89"/>
    <w:rsid w:val="00F875D8"/>
    <w:rsid w:val="00F90AA8"/>
    <w:rsid w:val="00F912E9"/>
    <w:rsid w:val="00F92358"/>
    <w:rsid w:val="00F93C75"/>
    <w:rsid w:val="00F93D38"/>
    <w:rsid w:val="00F952A4"/>
    <w:rsid w:val="00F96EEF"/>
    <w:rsid w:val="00FA59B9"/>
    <w:rsid w:val="00FA5CCB"/>
    <w:rsid w:val="00FB2525"/>
    <w:rsid w:val="00FB3889"/>
    <w:rsid w:val="00FB76CF"/>
    <w:rsid w:val="00FC0EAA"/>
    <w:rsid w:val="00FC1826"/>
    <w:rsid w:val="00FC320D"/>
    <w:rsid w:val="00FD00C4"/>
    <w:rsid w:val="00FD168C"/>
    <w:rsid w:val="00FD1A27"/>
    <w:rsid w:val="00FD3488"/>
    <w:rsid w:val="00FD48AA"/>
    <w:rsid w:val="00FD496F"/>
    <w:rsid w:val="00FD52EF"/>
    <w:rsid w:val="00FD56A3"/>
    <w:rsid w:val="00FE5C1C"/>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D4081-DD93-4078-BB45-D0FBA901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3634</Words>
  <Characters>20716</Characters>
  <Application>Microsoft Office Word</Application>
  <DocSecurity>0</DocSecurity>
  <Lines>172</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24302</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Emre Yılmaz</cp:lastModifiedBy>
  <cp:revision>5</cp:revision>
  <cp:lastPrinted>2024-07-02T08:04:00Z</cp:lastPrinted>
  <dcterms:created xsi:type="dcterms:W3CDTF">2024-08-26T08:28:00Z</dcterms:created>
  <dcterms:modified xsi:type="dcterms:W3CDTF">2024-09-03T11:42:00Z</dcterms:modified>
</cp:coreProperties>
</file>